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5FDAC" w14:textId="11C07126" w:rsidR="007B433B" w:rsidRDefault="00BB0CAD" w:rsidP="003D2B4C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EC17295" wp14:editId="7E55854F">
            <wp:extent cx="1485900" cy="2762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1189" cy="28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B433B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F89E07C" wp14:editId="1F62EC44">
            <wp:simplePos x="0" y="0"/>
            <wp:positionH relativeFrom="margin">
              <wp:posOffset>3543935</wp:posOffset>
            </wp:positionH>
            <wp:positionV relativeFrom="margin">
              <wp:posOffset>-635</wp:posOffset>
            </wp:positionV>
            <wp:extent cx="2211070" cy="495300"/>
            <wp:effectExtent l="0" t="0" r="0" b="0"/>
            <wp:wrapSquare wrapText="bothSides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5" t="14806" r="59234" b="78627"/>
                    <a:stretch/>
                  </pic:blipFill>
                  <pic:spPr bwMode="auto">
                    <a:xfrm>
                      <a:off x="0" y="0"/>
                      <a:ext cx="221107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71B60" w14:textId="12FFBD57" w:rsidR="00A44F17" w:rsidRPr="004F6380" w:rsidRDefault="00A44F17" w:rsidP="007B433B">
      <w:pPr>
        <w:rPr>
          <w:rFonts w:cstheme="minorHAnsi"/>
          <w:b/>
          <w:bCs/>
          <w:sz w:val="32"/>
          <w:szCs w:val="32"/>
        </w:rPr>
      </w:pPr>
      <w:r w:rsidRPr="004F6380">
        <w:rPr>
          <w:rFonts w:cstheme="minorHAnsi"/>
          <w:b/>
          <w:bCs/>
          <w:sz w:val="32"/>
          <w:szCs w:val="32"/>
        </w:rPr>
        <w:t>Virus</w:t>
      </w:r>
      <w:r w:rsidR="007B433B" w:rsidRPr="004F6380">
        <w:rPr>
          <w:rFonts w:cstheme="minorHAnsi"/>
          <w:b/>
          <w:bCs/>
          <w:sz w:val="32"/>
          <w:szCs w:val="32"/>
        </w:rPr>
        <w:t xml:space="preserve"> opičích neštovic</w:t>
      </w:r>
      <w:r w:rsidRPr="004F6380">
        <w:rPr>
          <w:rFonts w:cstheme="minorHAnsi"/>
          <w:b/>
          <w:bCs/>
          <w:sz w:val="32"/>
          <w:szCs w:val="32"/>
        </w:rPr>
        <w:t xml:space="preserve"> Real </w:t>
      </w:r>
      <w:proofErr w:type="spellStart"/>
      <w:r w:rsidRPr="004F6380">
        <w:rPr>
          <w:rFonts w:cstheme="minorHAnsi"/>
          <w:b/>
          <w:bCs/>
          <w:sz w:val="32"/>
          <w:szCs w:val="32"/>
        </w:rPr>
        <w:t>Time</w:t>
      </w:r>
      <w:proofErr w:type="spellEnd"/>
      <w:r w:rsidRPr="004F6380">
        <w:rPr>
          <w:rFonts w:cstheme="minorHAnsi"/>
          <w:b/>
          <w:bCs/>
          <w:sz w:val="32"/>
          <w:szCs w:val="32"/>
        </w:rPr>
        <w:t xml:space="preserve"> PCR </w:t>
      </w:r>
      <w:proofErr w:type="spellStart"/>
      <w:r w:rsidRPr="004F6380">
        <w:rPr>
          <w:rFonts w:cstheme="minorHAnsi"/>
          <w:b/>
          <w:bCs/>
          <w:sz w:val="32"/>
          <w:szCs w:val="32"/>
        </w:rPr>
        <w:t>Kit</w:t>
      </w:r>
      <w:proofErr w:type="spellEnd"/>
      <w:r w:rsidRPr="004F6380">
        <w:rPr>
          <w:rFonts w:cstheme="minorHAnsi"/>
          <w:b/>
          <w:bCs/>
          <w:sz w:val="32"/>
          <w:szCs w:val="32"/>
        </w:rPr>
        <w:t xml:space="preserve"> </w:t>
      </w:r>
    </w:p>
    <w:p w14:paraId="21C1EC20" w14:textId="78BE7478" w:rsidR="003D2B4C" w:rsidRPr="003D2B4C" w:rsidRDefault="003D2B4C" w:rsidP="007B433B">
      <w:pPr>
        <w:rPr>
          <w:rFonts w:cstheme="minorHAnsi"/>
          <w:b/>
          <w:bCs/>
          <w:sz w:val="24"/>
          <w:szCs w:val="24"/>
        </w:rPr>
      </w:pPr>
      <w:r w:rsidRPr="003D2B4C">
        <w:rPr>
          <w:rFonts w:cstheme="minorHAnsi"/>
          <w:b/>
          <w:bCs/>
          <w:sz w:val="24"/>
          <w:szCs w:val="24"/>
        </w:rPr>
        <w:t>Návod k použití</w:t>
      </w:r>
    </w:p>
    <w:p w14:paraId="428A8878" w14:textId="4728D177" w:rsidR="003D2B4C" w:rsidRPr="004F6380" w:rsidRDefault="003D2B4C" w:rsidP="003D2B4C">
      <w:pPr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4F6380">
        <w:rPr>
          <w:rFonts w:cstheme="minorHAnsi"/>
          <w:b/>
          <w:bCs/>
          <w:i/>
          <w:iCs/>
          <w:sz w:val="24"/>
          <w:szCs w:val="24"/>
        </w:rPr>
        <w:t>Pouze pro výzkumné účely.</w:t>
      </w:r>
    </w:p>
    <w:p w14:paraId="4D5BFCBB" w14:textId="0889370B" w:rsidR="003D2B4C" w:rsidRPr="003D2B4C" w:rsidRDefault="003D2B4C" w:rsidP="003D2B4C">
      <w:pPr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3D2B4C">
        <w:rPr>
          <w:rFonts w:cstheme="minorHAnsi"/>
          <w:b/>
          <w:bCs/>
          <w:sz w:val="24"/>
          <w:szCs w:val="24"/>
        </w:rPr>
        <w:t>Kat</w:t>
      </w:r>
      <w:proofErr w:type="gramEnd"/>
      <w:r w:rsidRPr="003D2B4C">
        <w:rPr>
          <w:rFonts w:cstheme="minorHAnsi"/>
          <w:b/>
          <w:bCs/>
          <w:sz w:val="24"/>
          <w:szCs w:val="24"/>
        </w:rPr>
        <w:t>.</w:t>
      </w:r>
      <w:proofErr w:type="gramStart"/>
      <w:r w:rsidRPr="003D2B4C">
        <w:rPr>
          <w:rFonts w:cstheme="minorHAnsi"/>
          <w:b/>
          <w:bCs/>
          <w:sz w:val="24"/>
          <w:szCs w:val="24"/>
        </w:rPr>
        <w:t>č</w:t>
      </w:r>
      <w:proofErr w:type="spellEnd"/>
      <w:r w:rsidRPr="003D2B4C">
        <w:rPr>
          <w:rFonts w:cstheme="minorHAnsi"/>
          <w:b/>
          <w:bCs/>
          <w:sz w:val="24"/>
          <w:szCs w:val="24"/>
        </w:rPr>
        <w:t>.</w:t>
      </w:r>
      <w:proofErr w:type="gramEnd"/>
      <w:r w:rsidRPr="003D2B4C">
        <w:rPr>
          <w:rFonts w:cstheme="minorHAnsi"/>
          <w:b/>
          <w:bCs/>
          <w:sz w:val="24"/>
          <w:szCs w:val="24"/>
        </w:rPr>
        <w:t>:</w:t>
      </w:r>
      <w:r w:rsidRPr="003D2B4C">
        <w:rPr>
          <w:rFonts w:cstheme="minorHAnsi"/>
          <w:sz w:val="24"/>
          <w:szCs w:val="24"/>
        </w:rPr>
        <w:t xml:space="preserve"> PDPS-AR064</w:t>
      </w:r>
    </w:p>
    <w:p w14:paraId="3BC367EA" w14:textId="29E2D59C" w:rsidR="003D2B4C" w:rsidRDefault="003D2B4C" w:rsidP="003D2B4C">
      <w:pPr>
        <w:jc w:val="both"/>
        <w:rPr>
          <w:rFonts w:cstheme="minorHAnsi"/>
          <w:sz w:val="24"/>
          <w:szCs w:val="24"/>
        </w:rPr>
      </w:pPr>
      <w:r w:rsidRPr="003D2B4C">
        <w:rPr>
          <w:rFonts w:cstheme="minorHAnsi"/>
          <w:b/>
          <w:bCs/>
          <w:sz w:val="24"/>
          <w:szCs w:val="24"/>
        </w:rPr>
        <w:t>Č. šarže:</w:t>
      </w:r>
      <w:r>
        <w:rPr>
          <w:rFonts w:cstheme="minorHAnsi"/>
          <w:sz w:val="24"/>
          <w:szCs w:val="24"/>
        </w:rPr>
        <w:t xml:space="preserve"> (viz obal produktu</w:t>
      </w:r>
      <w:r w:rsidRPr="003D2B4C">
        <w:rPr>
          <w:rFonts w:cstheme="minorHAnsi"/>
          <w:sz w:val="24"/>
          <w:szCs w:val="24"/>
        </w:rPr>
        <w:t>)</w:t>
      </w:r>
      <w:r w:rsidRPr="003D2B4C">
        <w:rPr>
          <w:rFonts w:cstheme="minorHAnsi"/>
          <w:sz w:val="24"/>
          <w:szCs w:val="24"/>
        </w:rPr>
        <w:cr/>
      </w:r>
    </w:p>
    <w:p w14:paraId="30915819" w14:textId="3556E9A6" w:rsidR="00111FB5" w:rsidRPr="003D2B4C" w:rsidRDefault="003D2B4C" w:rsidP="000E0273">
      <w:pPr>
        <w:jc w:val="both"/>
        <w:rPr>
          <w:rFonts w:cstheme="minorHAnsi"/>
          <w:b/>
          <w:bCs/>
          <w:sz w:val="24"/>
          <w:szCs w:val="24"/>
        </w:rPr>
      </w:pPr>
      <w:proofErr w:type="gramStart"/>
      <w:r>
        <w:rPr>
          <w:rFonts w:cstheme="minorHAnsi"/>
          <w:b/>
          <w:bCs/>
          <w:sz w:val="24"/>
          <w:szCs w:val="24"/>
        </w:rPr>
        <w:t>1.</w:t>
      </w:r>
      <w:r w:rsidR="00111FB5" w:rsidRPr="003D2B4C">
        <w:rPr>
          <w:rFonts w:cstheme="minorHAnsi"/>
          <w:b/>
          <w:bCs/>
          <w:sz w:val="24"/>
          <w:szCs w:val="24"/>
        </w:rPr>
        <w:t>Úvod</w:t>
      </w:r>
      <w:proofErr w:type="gramEnd"/>
    </w:p>
    <w:p w14:paraId="221B1206" w14:textId="48441E24" w:rsidR="00111FB5" w:rsidRPr="000E0273" w:rsidRDefault="003D2B4C" w:rsidP="000E0273">
      <w:pPr>
        <w:jc w:val="both"/>
        <w:rPr>
          <w:rFonts w:cstheme="minorHAnsi"/>
          <w:sz w:val="24"/>
          <w:szCs w:val="24"/>
        </w:rPr>
      </w:pPr>
      <w:proofErr w:type="spellStart"/>
      <w:r w:rsidRPr="000E0273">
        <w:rPr>
          <w:rFonts w:cstheme="minorHAnsi"/>
          <w:sz w:val="24"/>
          <w:szCs w:val="24"/>
        </w:rPr>
        <w:t>Creative</w:t>
      </w:r>
      <w:proofErr w:type="spellEnd"/>
      <w:r w:rsidRPr="000E0273">
        <w:rPr>
          <w:rFonts w:cstheme="minorHAnsi"/>
          <w:sz w:val="24"/>
          <w:szCs w:val="24"/>
        </w:rPr>
        <w:t xml:space="preserve"> </w:t>
      </w:r>
      <w:proofErr w:type="spellStart"/>
      <w:r w:rsidRPr="000E0273">
        <w:rPr>
          <w:rFonts w:cstheme="minorHAnsi"/>
          <w:sz w:val="24"/>
          <w:szCs w:val="24"/>
        </w:rPr>
        <w:t>Biogene</w:t>
      </w:r>
      <w:proofErr w:type="spellEnd"/>
      <w:r w:rsidRPr="000E0273">
        <w:rPr>
          <w:rFonts w:cstheme="minorHAnsi"/>
          <w:sz w:val="24"/>
          <w:szCs w:val="24"/>
        </w:rPr>
        <w:t xml:space="preserve"> Virus </w:t>
      </w:r>
      <w:r w:rsidR="007B433B">
        <w:rPr>
          <w:rFonts w:cstheme="minorHAnsi"/>
          <w:sz w:val="24"/>
          <w:szCs w:val="24"/>
        </w:rPr>
        <w:t xml:space="preserve">opičích neštovic </w:t>
      </w:r>
      <w:r>
        <w:rPr>
          <w:rFonts w:cstheme="minorHAnsi"/>
          <w:sz w:val="24"/>
          <w:szCs w:val="24"/>
        </w:rPr>
        <w:t>R</w:t>
      </w:r>
      <w:r w:rsidR="00111FB5" w:rsidRPr="000E0273">
        <w:rPr>
          <w:rFonts w:cstheme="minorHAnsi"/>
          <w:sz w:val="24"/>
          <w:szCs w:val="24"/>
        </w:rPr>
        <w:t xml:space="preserve">eal </w:t>
      </w:r>
      <w:proofErr w:type="spellStart"/>
      <w:r>
        <w:rPr>
          <w:rFonts w:cstheme="minorHAnsi"/>
          <w:sz w:val="24"/>
          <w:szCs w:val="24"/>
        </w:rPr>
        <w:t>T</w:t>
      </w:r>
      <w:r w:rsidR="00111FB5" w:rsidRPr="000E0273">
        <w:rPr>
          <w:rFonts w:cstheme="minorHAnsi"/>
          <w:sz w:val="24"/>
          <w:szCs w:val="24"/>
        </w:rPr>
        <w:t>ime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PCR </w:t>
      </w:r>
      <w:proofErr w:type="spellStart"/>
      <w:r w:rsidR="00111FB5" w:rsidRPr="000E0273">
        <w:rPr>
          <w:rFonts w:cstheme="minorHAnsi"/>
          <w:sz w:val="24"/>
          <w:szCs w:val="24"/>
        </w:rPr>
        <w:t>kit</w:t>
      </w:r>
      <w:proofErr w:type="spellEnd"/>
      <w:r>
        <w:rPr>
          <w:rFonts w:cstheme="minorHAnsi"/>
          <w:sz w:val="24"/>
          <w:szCs w:val="24"/>
        </w:rPr>
        <w:t xml:space="preserve"> se používá pro</w:t>
      </w:r>
      <w:r w:rsidR="00111FB5" w:rsidRPr="000E0273">
        <w:rPr>
          <w:rFonts w:cstheme="minorHAnsi"/>
          <w:sz w:val="24"/>
          <w:szCs w:val="24"/>
        </w:rPr>
        <w:t xml:space="preserve"> detekc</w:t>
      </w:r>
      <w:r>
        <w:rPr>
          <w:rFonts w:cstheme="minorHAnsi"/>
          <w:sz w:val="24"/>
          <w:szCs w:val="24"/>
        </w:rPr>
        <w:t>i</w:t>
      </w:r>
      <w:r w:rsidR="00111FB5" w:rsidRPr="000E0273">
        <w:rPr>
          <w:rFonts w:cstheme="minorHAnsi"/>
          <w:sz w:val="24"/>
          <w:szCs w:val="24"/>
        </w:rPr>
        <w:t xml:space="preserve"> viru </w:t>
      </w:r>
      <w:r>
        <w:rPr>
          <w:rFonts w:cstheme="minorHAnsi"/>
          <w:sz w:val="24"/>
          <w:szCs w:val="24"/>
        </w:rPr>
        <w:t xml:space="preserve">opičích neštovic </w:t>
      </w:r>
      <w:r w:rsidR="00111FB5" w:rsidRPr="000E0273">
        <w:rPr>
          <w:rFonts w:cstheme="minorHAnsi"/>
          <w:sz w:val="24"/>
          <w:szCs w:val="24"/>
        </w:rPr>
        <w:t xml:space="preserve">ve vzorcích séra nebo exsudátu </w:t>
      </w:r>
      <w:r w:rsidR="004F6380">
        <w:rPr>
          <w:rFonts w:cstheme="minorHAnsi"/>
          <w:sz w:val="24"/>
          <w:szCs w:val="24"/>
        </w:rPr>
        <w:t xml:space="preserve">z </w:t>
      </w:r>
      <w:r w:rsidR="00111FB5" w:rsidRPr="000E0273">
        <w:rPr>
          <w:rFonts w:cstheme="minorHAnsi"/>
          <w:sz w:val="24"/>
          <w:szCs w:val="24"/>
        </w:rPr>
        <w:t>lézí.</w:t>
      </w:r>
      <w:r w:rsidR="000E0273" w:rsidRPr="000E0273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Kit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obsahuje specifický systém </w:t>
      </w:r>
      <w:r w:rsidR="004F6380">
        <w:rPr>
          <w:rFonts w:cstheme="minorHAnsi"/>
          <w:sz w:val="24"/>
          <w:szCs w:val="24"/>
        </w:rPr>
        <w:t xml:space="preserve">ihned </w:t>
      </w:r>
      <w:r w:rsidR="00111FB5" w:rsidRPr="000E0273">
        <w:rPr>
          <w:rFonts w:cstheme="minorHAnsi"/>
          <w:sz w:val="24"/>
          <w:szCs w:val="24"/>
        </w:rPr>
        <w:t xml:space="preserve">připravený k použití pro </w:t>
      </w:r>
      <w:r>
        <w:rPr>
          <w:rFonts w:cstheme="minorHAnsi"/>
          <w:sz w:val="24"/>
          <w:szCs w:val="24"/>
        </w:rPr>
        <w:t xml:space="preserve">detekci </w:t>
      </w:r>
      <w:r w:rsidR="00111FB5" w:rsidRPr="000E0273">
        <w:rPr>
          <w:rFonts w:cstheme="minorHAnsi"/>
          <w:sz w:val="24"/>
          <w:szCs w:val="24"/>
        </w:rPr>
        <w:t>viru</w:t>
      </w:r>
      <w:r>
        <w:rPr>
          <w:rFonts w:cstheme="minorHAnsi"/>
          <w:sz w:val="24"/>
          <w:szCs w:val="24"/>
        </w:rPr>
        <w:t xml:space="preserve"> opičích ne</w:t>
      </w:r>
      <w:r w:rsidR="0050275B">
        <w:rPr>
          <w:rFonts w:cstheme="minorHAnsi"/>
          <w:sz w:val="24"/>
          <w:szCs w:val="24"/>
        </w:rPr>
        <w:t>š</w:t>
      </w:r>
      <w:r>
        <w:rPr>
          <w:rFonts w:cstheme="minorHAnsi"/>
          <w:sz w:val="24"/>
          <w:szCs w:val="24"/>
        </w:rPr>
        <w:t>tovic</w:t>
      </w:r>
      <w:r w:rsidR="00111FB5" w:rsidRPr="000E0273">
        <w:rPr>
          <w:rFonts w:cstheme="minorHAnsi"/>
          <w:sz w:val="24"/>
          <w:szCs w:val="24"/>
        </w:rPr>
        <w:t xml:space="preserve"> pomocí reverzn</w:t>
      </w:r>
      <w:r>
        <w:rPr>
          <w:rFonts w:cstheme="minorHAnsi"/>
          <w:sz w:val="24"/>
          <w:szCs w:val="24"/>
        </w:rPr>
        <w:t>ě</w:t>
      </w:r>
      <w:r w:rsidR="00111FB5" w:rsidRPr="000E0273">
        <w:rPr>
          <w:rFonts w:cstheme="minorHAnsi"/>
          <w:sz w:val="24"/>
          <w:szCs w:val="24"/>
        </w:rPr>
        <w:t xml:space="preserve"> transkripční polymerázové řetězc</w:t>
      </w:r>
      <w:r>
        <w:rPr>
          <w:rFonts w:cstheme="minorHAnsi"/>
          <w:sz w:val="24"/>
          <w:szCs w:val="24"/>
        </w:rPr>
        <w:t>ové r</w:t>
      </w:r>
      <w:r w:rsidR="00111FB5" w:rsidRPr="000E0273">
        <w:rPr>
          <w:rFonts w:cstheme="minorHAnsi"/>
          <w:sz w:val="24"/>
          <w:szCs w:val="24"/>
        </w:rPr>
        <w:t>eakce (RT-PCR) v</w:t>
      </w:r>
      <w:r>
        <w:rPr>
          <w:rFonts w:cstheme="minorHAnsi"/>
          <w:sz w:val="24"/>
          <w:szCs w:val="24"/>
        </w:rPr>
        <w:t> reálném času</w:t>
      </w:r>
      <w:r w:rsidR="00111FB5" w:rsidRPr="000E0273">
        <w:rPr>
          <w:rFonts w:cstheme="minorHAnsi"/>
          <w:sz w:val="24"/>
          <w:szCs w:val="24"/>
        </w:rPr>
        <w:t>.</w:t>
      </w:r>
    </w:p>
    <w:p w14:paraId="038F3C16" w14:textId="1DB53E3D" w:rsidR="00111FB5" w:rsidRPr="003D2B4C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3D2B4C">
        <w:rPr>
          <w:rFonts w:cstheme="minorHAnsi"/>
          <w:b/>
          <w:bCs/>
          <w:sz w:val="24"/>
          <w:szCs w:val="24"/>
        </w:rPr>
        <w:t xml:space="preserve">2. </w:t>
      </w:r>
      <w:r w:rsidR="003D2B4C" w:rsidRPr="003D2B4C">
        <w:rPr>
          <w:rFonts w:cstheme="minorHAnsi"/>
          <w:b/>
          <w:bCs/>
          <w:sz w:val="24"/>
          <w:szCs w:val="24"/>
        </w:rPr>
        <w:t>Účel</w:t>
      </w:r>
      <w:r w:rsidRPr="003D2B4C">
        <w:rPr>
          <w:rFonts w:cstheme="minorHAnsi"/>
          <w:b/>
          <w:bCs/>
          <w:sz w:val="24"/>
          <w:szCs w:val="24"/>
        </w:rPr>
        <w:t xml:space="preserve"> použití</w:t>
      </w:r>
    </w:p>
    <w:p w14:paraId="2110CC04" w14:textId="675D59B2" w:rsidR="0050275B" w:rsidRDefault="007B433B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Virus </w:t>
      </w:r>
      <w:r>
        <w:rPr>
          <w:rFonts w:cstheme="minorHAnsi"/>
          <w:sz w:val="24"/>
          <w:szCs w:val="24"/>
        </w:rPr>
        <w:t xml:space="preserve">opičích neštovic </w:t>
      </w:r>
      <w:r w:rsidR="003D2B4C">
        <w:rPr>
          <w:rFonts w:cstheme="minorHAnsi"/>
          <w:sz w:val="24"/>
          <w:szCs w:val="24"/>
        </w:rPr>
        <w:t>R</w:t>
      </w:r>
      <w:r w:rsidR="003D2B4C" w:rsidRPr="000E0273">
        <w:rPr>
          <w:rFonts w:cstheme="minorHAnsi"/>
          <w:sz w:val="24"/>
          <w:szCs w:val="24"/>
        </w:rPr>
        <w:t xml:space="preserve">eal </w:t>
      </w:r>
      <w:proofErr w:type="spellStart"/>
      <w:r w:rsidR="003D2B4C">
        <w:rPr>
          <w:rFonts w:cstheme="minorHAnsi"/>
          <w:sz w:val="24"/>
          <w:szCs w:val="24"/>
        </w:rPr>
        <w:t>T</w:t>
      </w:r>
      <w:r w:rsidR="003D2B4C" w:rsidRPr="000E0273">
        <w:rPr>
          <w:rFonts w:cstheme="minorHAnsi"/>
          <w:sz w:val="24"/>
          <w:szCs w:val="24"/>
        </w:rPr>
        <w:t>ime</w:t>
      </w:r>
      <w:proofErr w:type="spellEnd"/>
      <w:r w:rsidR="003D2B4C" w:rsidRPr="000E0273">
        <w:rPr>
          <w:rFonts w:cstheme="minorHAnsi"/>
          <w:sz w:val="24"/>
          <w:szCs w:val="24"/>
        </w:rPr>
        <w:t xml:space="preserve"> PCR </w:t>
      </w:r>
      <w:proofErr w:type="spellStart"/>
      <w:r w:rsidR="003D2B4C" w:rsidRPr="000E0273">
        <w:rPr>
          <w:rFonts w:cstheme="minorHAnsi"/>
          <w:sz w:val="24"/>
          <w:szCs w:val="24"/>
        </w:rPr>
        <w:t>kit</w:t>
      </w:r>
      <w:proofErr w:type="spellEnd"/>
      <w:r w:rsidR="003D2B4C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 xml:space="preserve">je test </w:t>
      </w:r>
      <w:r w:rsidR="0050275B">
        <w:rPr>
          <w:rFonts w:cstheme="minorHAnsi"/>
          <w:sz w:val="24"/>
          <w:szCs w:val="24"/>
        </w:rPr>
        <w:t>pro</w:t>
      </w:r>
      <w:r w:rsidR="0050275B" w:rsidRPr="000E0273">
        <w:rPr>
          <w:rFonts w:cstheme="minorHAnsi"/>
          <w:sz w:val="24"/>
          <w:szCs w:val="24"/>
        </w:rPr>
        <w:t xml:space="preserve"> detekc</w:t>
      </w:r>
      <w:r w:rsidR="0050275B">
        <w:rPr>
          <w:rFonts w:cstheme="minorHAnsi"/>
          <w:sz w:val="24"/>
          <w:szCs w:val="24"/>
        </w:rPr>
        <w:t>i</w:t>
      </w:r>
      <w:r w:rsidR="0050275B" w:rsidRPr="000E0273">
        <w:rPr>
          <w:rFonts w:cstheme="minorHAnsi"/>
          <w:sz w:val="24"/>
          <w:szCs w:val="24"/>
        </w:rPr>
        <w:t xml:space="preserve"> viru </w:t>
      </w:r>
      <w:r w:rsidR="0050275B">
        <w:rPr>
          <w:rFonts w:cstheme="minorHAnsi"/>
          <w:sz w:val="24"/>
          <w:szCs w:val="24"/>
        </w:rPr>
        <w:t xml:space="preserve">opičích neštovic </w:t>
      </w:r>
      <w:r w:rsidR="0050275B" w:rsidRPr="000E0273">
        <w:rPr>
          <w:rFonts w:cstheme="minorHAnsi"/>
          <w:sz w:val="24"/>
          <w:szCs w:val="24"/>
        </w:rPr>
        <w:t>ve vzorcích séra nebo exsudátu</w:t>
      </w:r>
      <w:r w:rsidR="004F6380">
        <w:rPr>
          <w:rFonts w:cstheme="minorHAnsi"/>
          <w:sz w:val="24"/>
          <w:szCs w:val="24"/>
        </w:rPr>
        <w:t xml:space="preserve"> z</w:t>
      </w:r>
      <w:r w:rsidR="0050275B" w:rsidRPr="000E0273">
        <w:rPr>
          <w:rFonts w:cstheme="minorHAnsi"/>
          <w:sz w:val="24"/>
          <w:szCs w:val="24"/>
        </w:rPr>
        <w:t xml:space="preserve"> lézí </w:t>
      </w:r>
    </w:p>
    <w:p w14:paraId="195B4526" w14:textId="3E6EC7F0" w:rsidR="00111FB5" w:rsidRPr="0050275B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50275B">
        <w:rPr>
          <w:rFonts w:cstheme="minorHAnsi"/>
          <w:b/>
          <w:bCs/>
          <w:sz w:val="24"/>
          <w:szCs w:val="24"/>
        </w:rPr>
        <w:t>3. Princip PCR</w:t>
      </w:r>
      <w:r w:rsidR="0050275B" w:rsidRPr="0050275B">
        <w:rPr>
          <w:rFonts w:cstheme="minorHAnsi"/>
          <w:b/>
          <w:bCs/>
          <w:sz w:val="24"/>
          <w:szCs w:val="24"/>
        </w:rPr>
        <w:t xml:space="preserve"> v reálném času</w:t>
      </w:r>
    </w:p>
    <w:p w14:paraId="05CECC3D" w14:textId="76257944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Princip detekce v reálném čase je založen na </w:t>
      </w:r>
      <w:proofErr w:type="spellStart"/>
      <w:r w:rsidRPr="000E0273">
        <w:rPr>
          <w:rFonts w:cstheme="minorHAnsi"/>
          <w:sz w:val="24"/>
          <w:szCs w:val="24"/>
        </w:rPr>
        <w:t>fluorogenní</w:t>
      </w:r>
      <w:r w:rsidR="0050275B">
        <w:rPr>
          <w:rFonts w:cstheme="minorHAnsi"/>
          <w:sz w:val="24"/>
          <w:szCs w:val="24"/>
        </w:rPr>
        <w:t>m</w:t>
      </w:r>
      <w:proofErr w:type="spellEnd"/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5'nukleázov</w:t>
      </w:r>
      <w:r w:rsidR="0050275B">
        <w:rPr>
          <w:rFonts w:cstheme="minorHAnsi"/>
          <w:sz w:val="24"/>
          <w:szCs w:val="24"/>
        </w:rPr>
        <w:t>ém</w:t>
      </w:r>
      <w:r w:rsidRPr="000E0273">
        <w:rPr>
          <w:rFonts w:cstheme="minorHAnsi"/>
          <w:sz w:val="24"/>
          <w:szCs w:val="24"/>
        </w:rPr>
        <w:t xml:space="preserve"> test</w:t>
      </w:r>
      <w:r w:rsidR="0050275B">
        <w:rPr>
          <w:rFonts w:cstheme="minorHAnsi"/>
          <w:sz w:val="24"/>
          <w:szCs w:val="24"/>
        </w:rPr>
        <w:t>u</w:t>
      </w:r>
      <w:r w:rsidRPr="000E0273">
        <w:rPr>
          <w:rFonts w:cstheme="minorHAnsi"/>
          <w:sz w:val="24"/>
          <w:szCs w:val="24"/>
        </w:rPr>
        <w:t>. Během PCR reakce DNA polymeráza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štěpí sondu na 5' konci a odděluje </w:t>
      </w:r>
      <w:proofErr w:type="spellStart"/>
      <w:r w:rsidRPr="000E0273">
        <w:rPr>
          <w:rFonts w:cstheme="minorHAnsi"/>
          <w:sz w:val="24"/>
          <w:szCs w:val="24"/>
        </w:rPr>
        <w:t>reportérové</w:t>
      </w:r>
      <w:proofErr w:type="spellEnd"/>
      <w:r w:rsidRPr="000E0273">
        <w:rPr>
          <w:rFonts w:cstheme="minorHAnsi"/>
          <w:sz w:val="24"/>
          <w:szCs w:val="24"/>
        </w:rPr>
        <w:t xml:space="preserve"> ​​barvivo od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zhášecí</w:t>
      </w:r>
      <w:r w:rsidR="0050275B">
        <w:rPr>
          <w:rFonts w:cstheme="minorHAnsi"/>
          <w:sz w:val="24"/>
          <w:szCs w:val="24"/>
        </w:rPr>
        <w:t>ho</w:t>
      </w:r>
      <w:r w:rsidRPr="000E0273">
        <w:rPr>
          <w:rFonts w:cstheme="minorHAnsi"/>
          <w:sz w:val="24"/>
          <w:szCs w:val="24"/>
        </w:rPr>
        <w:t xml:space="preserve"> barviv</w:t>
      </w:r>
      <w:r w:rsidR="0050275B">
        <w:rPr>
          <w:rFonts w:cstheme="minorHAnsi"/>
          <w:sz w:val="24"/>
          <w:szCs w:val="24"/>
        </w:rPr>
        <w:t>a</w:t>
      </w:r>
      <w:r w:rsidRPr="000E0273">
        <w:rPr>
          <w:rFonts w:cstheme="minorHAnsi"/>
          <w:sz w:val="24"/>
          <w:szCs w:val="24"/>
        </w:rPr>
        <w:t xml:space="preserve"> pouze tehdy, když sonda </w:t>
      </w:r>
      <w:proofErr w:type="spellStart"/>
      <w:r w:rsidRPr="000E0273">
        <w:rPr>
          <w:rFonts w:cstheme="minorHAnsi"/>
          <w:sz w:val="24"/>
          <w:szCs w:val="24"/>
        </w:rPr>
        <w:t>hybridizuje</w:t>
      </w:r>
      <w:proofErr w:type="spellEnd"/>
      <w:r w:rsidRPr="000E0273">
        <w:rPr>
          <w:rFonts w:cstheme="minorHAnsi"/>
          <w:sz w:val="24"/>
          <w:szCs w:val="24"/>
        </w:rPr>
        <w:t xml:space="preserve"> s cílovou DNA.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Toto štěpení má za následek </w:t>
      </w:r>
      <w:r w:rsidR="0050275B">
        <w:rPr>
          <w:rFonts w:cstheme="minorHAnsi"/>
          <w:sz w:val="24"/>
          <w:szCs w:val="24"/>
        </w:rPr>
        <w:t xml:space="preserve">uvolnění </w:t>
      </w:r>
      <w:r w:rsidRPr="000E0273">
        <w:rPr>
          <w:rFonts w:cstheme="minorHAnsi"/>
          <w:sz w:val="24"/>
          <w:szCs w:val="24"/>
        </w:rPr>
        <w:t>fluorescenční</w:t>
      </w:r>
      <w:r w:rsidR="0050275B">
        <w:rPr>
          <w:rFonts w:cstheme="minorHAnsi"/>
          <w:sz w:val="24"/>
          <w:szCs w:val="24"/>
        </w:rPr>
        <w:t>ho</w:t>
      </w:r>
      <w:r w:rsidRPr="000E0273">
        <w:rPr>
          <w:rFonts w:cstheme="minorHAnsi"/>
          <w:sz w:val="24"/>
          <w:szCs w:val="24"/>
        </w:rPr>
        <w:t xml:space="preserve"> signál</w:t>
      </w:r>
      <w:r w:rsidR="0050275B">
        <w:rPr>
          <w:rFonts w:cstheme="minorHAnsi"/>
          <w:sz w:val="24"/>
          <w:szCs w:val="24"/>
        </w:rPr>
        <w:t>u díky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štěpen</w:t>
      </w:r>
      <w:r w:rsidR="0050275B">
        <w:rPr>
          <w:rFonts w:cstheme="minorHAnsi"/>
          <w:sz w:val="24"/>
          <w:szCs w:val="24"/>
        </w:rPr>
        <w:t>í</w:t>
      </w:r>
      <w:r w:rsidRPr="000E0273">
        <w:rPr>
          <w:rFonts w:cstheme="minorHAnsi"/>
          <w:sz w:val="24"/>
          <w:szCs w:val="24"/>
        </w:rPr>
        <w:t xml:space="preserve"> </w:t>
      </w:r>
      <w:proofErr w:type="spellStart"/>
      <w:r w:rsidRPr="000E0273">
        <w:rPr>
          <w:rFonts w:cstheme="minorHAnsi"/>
          <w:sz w:val="24"/>
          <w:szCs w:val="24"/>
        </w:rPr>
        <w:t>reportérové</w:t>
      </w:r>
      <w:r w:rsidR="0050275B">
        <w:rPr>
          <w:rFonts w:cstheme="minorHAnsi"/>
          <w:sz w:val="24"/>
          <w:szCs w:val="24"/>
        </w:rPr>
        <w:t>ho</w:t>
      </w:r>
      <w:proofErr w:type="spellEnd"/>
      <w:r w:rsidRPr="000E0273">
        <w:rPr>
          <w:rFonts w:cstheme="minorHAnsi"/>
          <w:sz w:val="24"/>
          <w:szCs w:val="24"/>
        </w:rPr>
        <w:t xml:space="preserve"> ​​barviv</w:t>
      </w:r>
      <w:r w:rsidR="0050275B">
        <w:rPr>
          <w:rFonts w:cstheme="minorHAnsi"/>
          <w:sz w:val="24"/>
          <w:szCs w:val="24"/>
        </w:rPr>
        <w:t>a</w:t>
      </w:r>
      <w:r w:rsidRPr="000E0273">
        <w:rPr>
          <w:rFonts w:cstheme="minorHAnsi"/>
          <w:sz w:val="24"/>
          <w:szCs w:val="24"/>
        </w:rPr>
        <w:t>, kter</w:t>
      </w:r>
      <w:r w:rsidR="004F6380">
        <w:rPr>
          <w:rFonts w:cstheme="minorHAnsi"/>
          <w:sz w:val="24"/>
          <w:szCs w:val="24"/>
        </w:rPr>
        <w:t>ý</w:t>
      </w:r>
      <w:r w:rsidRPr="000E0273">
        <w:rPr>
          <w:rFonts w:cstheme="minorHAnsi"/>
          <w:sz w:val="24"/>
          <w:szCs w:val="24"/>
        </w:rPr>
        <w:t xml:space="preserve"> je monitorován v reálném čase pomocí PCR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detekční</w:t>
      </w:r>
      <w:r w:rsidR="0050275B">
        <w:rPr>
          <w:rFonts w:cstheme="minorHAnsi"/>
          <w:sz w:val="24"/>
          <w:szCs w:val="24"/>
        </w:rPr>
        <w:t>ho</w:t>
      </w:r>
      <w:r w:rsidRPr="000E0273">
        <w:rPr>
          <w:rFonts w:cstheme="minorHAnsi"/>
          <w:sz w:val="24"/>
          <w:szCs w:val="24"/>
        </w:rPr>
        <w:t xml:space="preserve"> systém</w:t>
      </w:r>
      <w:r w:rsidR="0050275B">
        <w:rPr>
          <w:rFonts w:cstheme="minorHAnsi"/>
          <w:sz w:val="24"/>
          <w:szCs w:val="24"/>
        </w:rPr>
        <w:t>u</w:t>
      </w:r>
      <w:r w:rsidRPr="000E0273">
        <w:rPr>
          <w:rFonts w:cstheme="minorHAnsi"/>
          <w:sz w:val="24"/>
          <w:szCs w:val="24"/>
        </w:rPr>
        <w:t>. Cyklus PCR, při kterém dochází ke zvýšení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fluorescenční signál</w:t>
      </w:r>
      <w:r w:rsidR="0050275B">
        <w:rPr>
          <w:rFonts w:cstheme="minorHAnsi"/>
          <w:sz w:val="24"/>
          <w:szCs w:val="24"/>
        </w:rPr>
        <w:t>u</w:t>
      </w:r>
      <w:r w:rsidRPr="000E0273">
        <w:rPr>
          <w:rFonts w:cstheme="minorHAnsi"/>
          <w:sz w:val="24"/>
          <w:szCs w:val="24"/>
        </w:rPr>
        <w:t xml:space="preserve"> </w:t>
      </w:r>
      <w:proofErr w:type="gramStart"/>
      <w:r w:rsidRPr="000E0273">
        <w:rPr>
          <w:rFonts w:cstheme="minorHAnsi"/>
          <w:sz w:val="24"/>
          <w:szCs w:val="24"/>
        </w:rPr>
        <w:t>je</w:t>
      </w:r>
      <w:proofErr w:type="gramEnd"/>
      <w:r w:rsidRPr="000E0273">
        <w:rPr>
          <w:rFonts w:cstheme="minorHAnsi"/>
          <w:sz w:val="24"/>
          <w:szCs w:val="24"/>
        </w:rPr>
        <w:t xml:space="preserve"> detekován (</w:t>
      </w:r>
      <w:proofErr w:type="spellStart"/>
      <w:r w:rsidRPr="000E0273">
        <w:rPr>
          <w:rFonts w:cstheme="minorHAnsi"/>
          <w:sz w:val="24"/>
          <w:szCs w:val="24"/>
        </w:rPr>
        <w:t>Ct</w:t>
      </w:r>
      <w:proofErr w:type="spellEnd"/>
      <w:r w:rsidRPr="000E0273">
        <w:rPr>
          <w:rFonts w:cstheme="minorHAnsi"/>
          <w:sz w:val="24"/>
          <w:szCs w:val="24"/>
        </w:rPr>
        <w:t xml:space="preserve">) </w:t>
      </w:r>
      <w:r w:rsidR="0050275B">
        <w:rPr>
          <w:rFonts w:cstheme="minorHAnsi"/>
          <w:sz w:val="24"/>
          <w:szCs w:val="24"/>
        </w:rPr>
        <w:t xml:space="preserve">a </w:t>
      </w:r>
      <w:r w:rsidRPr="000E0273">
        <w:rPr>
          <w:rFonts w:cstheme="minorHAnsi"/>
          <w:sz w:val="24"/>
          <w:szCs w:val="24"/>
        </w:rPr>
        <w:t>je úměrný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množství specifického </w:t>
      </w:r>
      <w:r w:rsidR="0050275B">
        <w:rPr>
          <w:rFonts w:cstheme="minorHAnsi"/>
          <w:sz w:val="24"/>
          <w:szCs w:val="24"/>
        </w:rPr>
        <w:t xml:space="preserve">PCR </w:t>
      </w:r>
      <w:r w:rsidRPr="000E0273">
        <w:rPr>
          <w:rFonts w:cstheme="minorHAnsi"/>
          <w:sz w:val="24"/>
          <w:szCs w:val="24"/>
        </w:rPr>
        <w:t xml:space="preserve">produktu. Monitorování </w:t>
      </w:r>
      <w:r w:rsidR="0050275B" w:rsidRPr="000E0273">
        <w:rPr>
          <w:rFonts w:cstheme="minorHAnsi"/>
          <w:sz w:val="24"/>
          <w:szCs w:val="24"/>
        </w:rPr>
        <w:t xml:space="preserve">intenzity </w:t>
      </w:r>
      <w:r w:rsidRPr="000E0273">
        <w:rPr>
          <w:rFonts w:cstheme="minorHAnsi"/>
          <w:sz w:val="24"/>
          <w:szCs w:val="24"/>
        </w:rPr>
        <w:t>fluorescence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v reálném čase umožňuje detekci akumulace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produktu, aniž by bylo nutné znovu otevírat reakční zkumavku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50275B">
        <w:rPr>
          <w:rFonts w:cstheme="minorHAnsi"/>
          <w:sz w:val="24"/>
          <w:szCs w:val="24"/>
        </w:rPr>
        <w:t>po amplifikaci</w:t>
      </w:r>
      <w:r w:rsidRPr="000E0273">
        <w:rPr>
          <w:rFonts w:cstheme="minorHAnsi"/>
          <w:sz w:val="24"/>
          <w:szCs w:val="24"/>
        </w:rPr>
        <w:t>.</w:t>
      </w:r>
    </w:p>
    <w:p w14:paraId="697E02D8" w14:textId="77777777" w:rsidR="00111FB5" w:rsidRPr="000E0273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0E0273">
        <w:rPr>
          <w:rFonts w:cstheme="minorHAnsi"/>
          <w:b/>
          <w:bCs/>
          <w:sz w:val="24"/>
          <w:szCs w:val="24"/>
        </w:rPr>
        <w:t>4. Popis produktu</w:t>
      </w:r>
    </w:p>
    <w:p w14:paraId="21995F23" w14:textId="5EF0FBDA" w:rsidR="00A44F17" w:rsidRDefault="004F6380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Virus </w:t>
      </w:r>
      <w:r>
        <w:rPr>
          <w:rFonts w:cstheme="minorHAnsi"/>
          <w:sz w:val="24"/>
          <w:szCs w:val="24"/>
        </w:rPr>
        <w:t xml:space="preserve">opičích neštovic </w:t>
      </w:r>
      <w:r w:rsidR="00111FB5" w:rsidRPr="000E0273">
        <w:rPr>
          <w:rFonts w:cstheme="minorHAnsi"/>
          <w:sz w:val="24"/>
          <w:szCs w:val="24"/>
        </w:rPr>
        <w:t>je virus, který způsobuje onemocnění opičích neštovic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>jak</w:t>
      </w:r>
      <w:r w:rsidR="000E0273">
        <w:rPr>
          <w:rFonts w:cstheme="minorHAnsi"/>
          <w:sz w:val="24"/>
          <w:szCs w:val="24"/>
        </w:rPr>
        <w:t xml:space="preserve"> u</w:t>
      </w:r>
      <w:r w:rsidR="00111FB5" w:rsidRPr="000E0273">
        <w:rPr>
          <w:rFonts w:cstheme="minorHAnsi"/>
          <w:sz w:val="24"/>
          <w:szCs w:val="24"/>
        </w:rPr>
        <w:t xml:space="preserve"> lidí, tak zvířat. </w:t>
      </w:r>
      <w:r>
        <w:rPr>
          <w:rFonts w:cstheme="minorHAnsi"/>
          <w:sz w:val="24"/>
          <w:szCs w:val="24"/>
        </w:rPr>
        <w:t>V</w:t>
      </w:r>
      <w:r w:rsidR="00111FB5" w:rsidRPr="000E0273">
        <w:rPr>
          <w:rFonts w:cstheme="minorHAnsi"/>
          <w:sz w:val="24"/>
          <w:szCs w:val="24"/>
        </w:rPr>
        <w:t xml:space="preserve">irus </w:t>
      </w:r>
      <w:r>
        <w:rPr>
          <w:rFonts w:cstheme="minorHAnsi"/>
          <w:sz w:val="24"/>
          <w:szCs w:val="24"/>
        </w:rPr>
        <w:t xml:space="preserve">opičích neštovic </w:t>
      </w:r>
      <w:r w:rsidR="00111FB5" w:rsidRPr="000E0273">
        <w:rPr>
          <w:rFonts w:cstheme="minorHAnsi"/>
          <w:sz w:val="24"/>
          <w:szCs w:val="24"/>
        </w:rPr>
        <w:t xml:space="preserve">je </w:t>
      </w:r>
      <w:proofErr w:type="spellStart"/>
      <w:r w:rsidR="00111FB5" w:rsidRPr="000E0273">
        <w:rPr>
          <w:rFonts w:cstheme="minorHAnsi"/>
          <w:sz w:val="24"/>
          <w:szCs w:val="24"/>
        </w:rPr>
        <w:t>orthopox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virus, rod z čeledi </w:t>
      </w:r>
      <w:proofErr w:type="spellStart"/>
      <w:r w:rsidR="00111FB5" w:rsidRPr="000E0273">
        <w:rPr>
          <w:rFonts w:cstheme="minorHAnsi"/>
          <w:sz w:val="24"/>
          <w:szCs w:val="24"/>
        </w:rPr>
        <w:t>Poxviridae</w:t>
      </w:r>
      <w:proofErr w:type="spellEnd"/>
      <w:r w:rsidR="00111FB5" w:rsidRPr="000E0273">
        <w:rPr>
          <w:rFonts w:cstheme="minorHAnsi"/>
          <w:sz w:val="24"/>
          <w:szCs w:val="24"/>
        </w:rPr>
        <w:t>, který obsahuje další virové druhy, které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A44F17">
        <w:rPr>
          <w:rFonts w:cstheme="minorHAnsi"/>
          <w:sz w:val="24"/>
          <w:szCs w:val="24"/>
        </w:rPr>
        <w:t>infikují</w:t>
      </w:r>
      <w:r w:rsidR="00111FB5" w:rsidRPr="000E0273">
        <w:rPr>
          <w:rFonts w:cstheme="minorHAnsi"/>
          <w:sz w:val="24"/>
          <w:szCs w:val="24"/>
        </w:rPr>
        <w:t xml:space="preserve"> savce. Virus se vyskytuje hlavně v tropických deštných pralesech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A44F17">
        <w:rPr>
          <w:rFonts w:cstheme="minorHAnsi"/>
          <w:sz w:val="24"/>
          <w:szCs w:val="24"/>
        </w:rPr>
        <w:t>v oblastech</w:t>
      </w:r>
      <w:r w:rsidR="00111FB5" w:rsidRPr="000E0273">
        <w:rPr>
          <w:rFonts w:cstheme="minorHAnsi"/>
          <w:sz w:val="24"/>
          <w:szCs w:val="24"/>
        </w:rPr>
        <w:t xml:space="preserve"> střední a západní Afriky. Primární cestou infekce je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>považován kontakt s infikovanými zvířaty nebo jejich tělesnými tekutinami.</w:t>
      </w:r>
      <w:r w:rsidR="00A44F17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>Genom není segmentován a obsahuje jedinou molekulu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>lineární dvouvláknov</w:t>
      </w:r>
      <w:r w:rsidR="00A44F17">
        <w:rPr>
          <w:rFonts w:cstheme="minorHAnsi"/>
          <w:sz w:val="24"/>
          <w:szCs w:val="24"/>
        </w:rPr>
        <w:t>é</w:t>
      </w:r>
      <w:r w:rsidR="00111FB5" w:rsidRPr="000E0273">
        <w:rPr>
          <w:rFonts w:cstheme="minorHAnsi"/>
          <w:sz w:val="24"/>
          <w:szCs w:val="24"/>
        </w:rPr>
        <w:t xml:space="preserve"> DNA o délce 185 000 nukleotidů.</w:t>
      </w:r>
      <w:r w:rsidR="000E0273" w:rsidRPr="000E0273">
        <w:rPr>
          <w:rFonts w:cstheme="minorHAnsi"/>
          <w:sz w:val="24"/>
          <w:szCs w:val="24"/>
        </w:rPr>
        <w:t xml:space="preserve"> </w:t>
      </w:r>
    </w:p>
    <w:p w14:paraId="11CFD411" w14:textId="01F6A162" w:rsidR="00106F43" w:rsidRPr="000E0273" w:rsidRDefault="004F6380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Virus </w:t>
      </w:r>
      <w:r>
        <w:rPr>
          <w:rFonts w:cstheme="minorHAnsi"/>
          <w:sz w:val="24"/>
          <w:szCs w:val="24"/>
        </w:rPr>
        <w:t xml:space="preserve">opičích neštovic </w:t>
      </w:r>
      <w:r w:rsidR="00A44F17">
        <w:rPr>
          <w:rFonts w:cstheme="minorHAnsi"/>
          <w:sz w:val="24"/>
          <w:szCs w:val="24"/>
        </w:rPr>
        <w:t>R</w:t>
      </w:r>
      <w:r w:rsidR="00A44F17" w:rsidRPr="000E0273">
        <w:rPr>
          <w:rFonts w:cstheme="minorHAnsi"/>
          <w:sz w:val="24"/>
          <w:szCs w:val="24"/>
        </w:rPr>
        <w:t xml:space="preserve">eal </w:t>
      </w:r>
      <w:proofErr w:type="spellStart"/>
      <w:r w:rsidR="00A44F17">
        <w:rPr>
          <w:rFonts w:cstheme="minorHAnsi"/>
          <w:sz w:val="24"/>
          <w:szCs w:val="24"/>
        </w:rPr>
        <w:t>T</w:t>
      </w:r>
      <w:r w:rsidR="00A44F17" w:rsidRPr="000E0273">
        <w:rPr>
          <w:rFonts w:cstheme="minorHAnsi"/>
          <w:sz w:val="24"/>
          <w:szCs w:val="24"/>
        </w:rPr>
        <w:t>ime</w:t>
      </w:r>
      <w:proofErr w:type="spellEnd"/>
      <w:r w:rsidR="00A44F17" w:rsidRPr="000E0273">
        <w:rPr>
          <w:rFonts w:cstheme="minorHAnsi"/>
          <w:sz w:val="24"/>
          <w:szCs w:val="24"/>
        </w:rPr>
        <w:t xml:space="preserve"> PCR </w:t>
      </w:r>
      <w:proofErr w:type="spellStart"/>
      <w:r w:rsidR="00A44F17" w:rsidRPr="000E0273">
        <w:rPr>
          <w:rFonts w:cstheme="minorHAnsi"/>
          <w:sz w:val="24"/>
          <w:szCs w:val="24"/>
        </w:rPr>
        <w:t>kit</w:t>
      </w:r>
      <w:proofErr w:type="spellEnd"/>
      <w:r w:rsidR="00A44F17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 xml:space="preserve">obsahuje specifický systém </w:t>
      </w:r>
      <w:r>
        <w:rPr>
          <w:rFonts w:cstheme="minorHAnsi"/>
          <w:sz w:val="24"/>
          <w:szCs w:val="24"/>
        </w:rPr>
        <w:t xml:space="preserve">ihned </w:t>
      </w:r>
      <w:r w:rsidR="00111FB5" w:rsidRPr="000E0273">
        <w:rPr>
          <w:rFonts w:cstheme="minorHAnsi"/>
          <w:sz w:val="24"/>
          <w:szCs w:val="24"/>
        </w:rPr>
        <w:t xml:space="preserve">připravený k použití pro detekci viru </w:t>
      </w:r>
      <w:r w:rsidR="00A44F17">
        <w:rPr>
          <w:rFonts w:cstheme="minorHAnsi"/>
          <w:sz w:val="24"/>
          <w:szCs w:val="24"/>
        </w:rPr>
        <w:t>opičích neštovic</w:t>
      </w:r>
      <w:r w:rsidR="00111FB5" w:rsidRPr="000E027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pomocí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>polymerázov</w:t>
      </w:r>
      <w:r w:rsidR="00A44F17">
        <w:rPr>
          <w:rFonts w:cstheme="minorHAnsi"/>
          <w:sz w:val="24"/>
          <w:szCs w:val="24"/>
        </w:rPr>
        <w:t>é</w:t>
      </w:r>
      <w:r w:rsidR="00111FB5" w:rsidRPr="000E0273">
        <w:rPr>
          <w:rFonts w:cstheme="minorHAnsi"/>
          <w:sz w:val="24"/>
          <w:szCs w:val="24"/>
        </w:rPr>
        <w:t xml:space="preserve"> řetězov</w:t>
      </w:r>
      <w:r w:rsidR="00A44F17">
        <w:rPr>
          <w:rFonts w:cstheme="minorHAnsi"/>
          <w:sz w:val="24"/>
          <w:szCs w:val="24"/>
        </w:rPr>
        <w:t>é</w:t>
      </w:r>
      <w:r w:rsidR="00111FB5" w:rsidRPr="000E0273">
        <w:rPr>
          <w:rFonts w:cstheme="minorHAnsi"/>
          <w:sz w:val="24"/>
          <w:szCs w:val="24"/>
        </w:rPr>
        <w:t xml:space="preserve"> reakce (PCR) v systému </w:t>
      </w:r>
      <w:proofErr w:type="spellStart"/>
      <w:r w:rsidR="00111FB5" w:rsidRPr="000E0273">
        <w:rPr>
          <w:rFonts w:cstheme="minorHAnsi"/>
          <w:sz w:val="24"/>
          <w:szCs w:val="24"/>
        </w:rPr>
        <w:t>real-time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PCR. </w:t>
      </w:r>
      <w:r w:rsidR="00A44F17">
        <w:rPr>
          <w:rFonts w:cstheme="minorHAnsi"/>
          <w:sz w:val="24"/>
          <w:szCs w:val="24"/>
        </w:rPr>
        <w:t>M</w:t>
      </w:r>
      <w:r w:rsidR="00111FB5" w:rsidRPr="000E0273">
        <w:rPr>
          <w:rFonts w:cstheme="minorHAnsi"/>
          <w:sz w:val="24"/>
          <w:szCs w:val="24"/>
        </w:rPr>
        <w:t>aster</w:t>
      </w:r>
      <w:r w:rsidR="00A44F17">
        <w:rPr>
          <w:rFonts w:cstheme="minorHAnsi"/>
          <w:sz w:val="24"/>
          <w:szCs w:val="24"/>
        </w:rPr>
        <w:t xml:space="preserve"> mix</w:t>
      </w:r>
      <w:r w:rsidR="00111FB5" w:rsidRPr="000E0273">
        <w:rPr>
          <w:rFonts w:cstheme="minorHAnsi"/>
          <w:sz w:val="24"/>
          <w:szCs w:val="24"/>
        </w:rPr>
        <w:t xml:space="preserve"> obsahuje činidla a enzymy pro specifickou amplifikaci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>DNA viru</w:t>
      </w:r>
      <w:r w:rsidRPr="004F63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opičích neštovic</w:t>
      </w:r>
      <w:r w:rsidR="00111FB5" w:rsidRPr="000E0273">
        <w:rPr>
          <w:rFonts w:cstheme="minorHAnsi"/>
          <w:sz w:val="24"/>
          <w:szCs w:val="24"/>
        </w:rPr>
        <w:t xml:space="preserve">. </w:t>
      </w:r>
      <w:r w:rsidR="00A44F17">
        <w:rPr>
          <w:rFonts w:cstheme="minorHAnsi"/>
          <w:sz w:val="24"/>
          <w:szCs w:val="24"/>
        </w:rPr>
        <w:t>F</w:t>
      </w:r>
      <w:r w:rsidR="00111FB5" w:rsidRPr="000E0273">
        <w:rPr>
          <w:rFonts w:cstheme="minorHAnsi"/>
          <w:sz w:val="24"/>
          <w:szCs w:val="24"/>
        </w:rPr>
        <w:t xml:space="preserve">luorescence </w:t>
      </w:r>
      <w:r w:rsidR="00A44F17">
        <w:rPr>
          <w:rFonts w:cstheme="minorHAnsi"/>
          <w:sz w:val="24"/>
          <w:szCs w:val="24"/>
        </w:rPr>
        <w:t xml:space="preserve">je vyzařována </w:t>
      </w:r>
      <w:r w:rsidR="00111FB5" w:rsidRPr="000E0273">
        <w:rPr>
          <w:rFonts w:cstheme="minorHAnsi"/>
          <w:sz w:val="24"/>
          <w:szCs w:val="24"/>
        </w:rPr>
        <w:t>a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A44F17">
        <w:rPr>
          <w:rFonts w:cstheme="minorHAnsi"/>
          <w:sz w:val="24"/>
          <w:szCs w:val="24"/>
        </w:rPr>
        <w:t xml:space="preserve">je </w:t>
      </w:r>
      <w:r w:rsidR="00111FB5" w:rsidRPr="000E0273">
        <w:rPr>
          <w:rFonts w:cstheme="minorHAnsi"/>
          <w:sz w:val="24"/>
          <w:szCs w:val="24"/>
        </w:rPr>
        <w:t>měřen</w:t>
      </w:r>
      <w:r w:rsidR="00A44F17">
        <w:rPr>
          <w:rFonts w:cstheme="minorHAnsi"/>
          <w:sz w:val="24"/>
          <w:szCs w:val="24"/>
        </w:rPr>
        <w:t>a</w:t>
      </w:r>
      <w:r w:rsidR="00111FB5" w:rsidRPr="000E0273">
        <w:rPr>
          <w:rFonts w:cstheme="minorHAnsi"/>
          <w:sz w:val="24"/>
          <w:szCs w:val="24"/>
        </w:rPr>
        <w:t xml:space="preserve"> optickou jednotkou </w:t>
      </w:r>
      <w:proofErr w:type="spellStart"/>
      <w:r w:rsidR="00A44F17">
        <w:rPr>
          <w:rFonts w:cstheme="minorHAnsi"/>
          <w:sz w:val="24"/>
          <w:szCs w:val="24"/>
        </w:rPr>
        <w:t>real</w:t>
      </w:r>
      <w:proofErr w:type="spellEnd"/>
      <w:r w:rsidR="00A44F17">
        <w:rPr>
          <w:rFonts w:cstheme="minorHAnsi"/>
          <w:sz w:val="24"/>
          <w:szCs w:val="24"/>
        </w:rPr>
        <w:t xml:space="preserve"> </w:t>
      </w:r>
      <w:proofErr w:type="spellStart"/>
      <w:r w:rsidR="00A44F17">
        <w:rPr>
          <w:rFonts w:cstheme="minorHAnsi"/>
          <w:sz w:val="24"/>
          <w:szCs w:val="24"/>
        </w:rPr>
        <w:t>time</w:t>
      </w:r>
      <w:proofErr w:type="spellEnd"/>
      <w:r w:rsidR="00A44F17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 xml:space="preserve">systémů během PCR. </w:t>
      </w:r>
      <w:r w:rsidR="00A44F17">
        <w:rPr>
          <w:rFonts w:cstheme="minorHAnsi"/>
          <w:sz w:val="24"/>
          <w:szCs w:val="24"/>
        </w:rPr>
        <w:t>D</w:t>
      </w:r>
      <w:r w:rsidR="00111FB5" w:rsidRPr="000E0273">
        <w:rPr>
          <w:rFonts w:cstheme="minorHAnsi"/>
          <w:sz w:val="24"/>
          <w:szCs w:val="24"/>
        </w:rPr>
        <w:t xml:space="preserve">etekce amplifikovaného DNA fragmentu viru </w:t>
      </w:r>
      <w:r>
        <w:rPr>
          <w:rFonts w:cstheme="minorHAnsi"/>
          <w:sz w:val="24"/>
          <w:szCs w:val="24"/>
        </w:rPr>
        <w:t>opičích neštovic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A44F17">
        <w:rPr>
          <w:rFonts w:cstheme="minorHAnsi"/>
          <w:sz w:val="24"/>
          <w:szCs w:val="24"/>
        </w:rPr>
        <w:t xml:space="preserve">se provádí </w:t>
      </w:r>
      <w:r w:rsidR="00111FB5" w:rsidRPr="000E0273">
        <w:rPr>
          <w:rFonts w:cstheme="minorHAnsi"/>
          <w:sz w:val="24"/>
          <w:szCs w:val="24"/>
        </w:rPr>
        <w:t xml:space="preserve">ve </w:t>
      </w:r>
      <w:proofErr w:type="spellStart"/>
      <w:r w:rsidR="00111FB5" w:rsidRPr="000E0273">
        <w:rPr>
          <w:rFonts w:cstheme="minorHAnsi"/>
          <w:sz w:val="24"/>
          <w:szCs w:val="24"/>
        </w:rPr>
        <w:lastRenderedPageBreak/>
        <w:t>fluorimetrickém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</w:t>
      </w:r>
      <w:r w:rsidR="00111FB5" w:rsidRPr="00A44F17">
        <w:rPr>
          <w:rFonts w:cstheme="minorHAnsi"/>
          <w:b/>
          <w:bCs/>
          <w:sz w:val="24"/>
          <w:szCs w:val="24"/>
        </w:rPr>
        <w:t>kanálu FAM</w:t>
      </w:r>
      <w:r w:rsidR="00111FB5" w:rsidRPr="000E0273">
        <w:rPr>
          <w:rFonts w:cstheme="minorHAnsi"/>
          <w:sz w:val="24"/>
          <w:szCs w:val="24"/>
        </w:rPr>
        <w:t xml:space="preserve"> s fluorescenčním </w:t>
      </w:r>
      <w:proofErr w:type="spellStart"/>
      <w:r w:rsidR="00111FB5" w:rsidRPr="000E0273">
        <w:rPr>
          <w:rFonts w:cstheme="minorHAnsi"/>
          <w:sz w:val="24"/>
          <w:szCs w:val="24"/>
        </w:rPr>
        <w:t>zhášečem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BHQ1.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 xml:space="preserve">DNA extrakční pufr je k dispozici v </w:t>
      </w:r>
      <w:proofErr w:type="spellStart"/>
      <w:r w:rsidR="00A44F17">
        <w:rPr>
          <w:rFonts w:cstheme="minorHAnsi"/>
          <w:sz w:val="24"/>
          <w:szCs w:val="24"/>
        </w:rPr>
        <w:t>kitu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a </w:t>
      </w:r>
      <w:r w:rsidR="00A44F17" w:rsidRPr="000E0273">
        <w:rPr>
          <w:rFonts w:cstheme="minorHAnsi"/>
          <w:sz w:val="24"/>
          <w:szCs w:val="24"/>
        </w:rPr>
        <w:t xml:space="preserve">vzorky </w:t>
      </w:r>
      <w:r w:rsidR="00111FB5" w:rsidRPr="000E0273">
        <w:rPr>
          <w:rFonts w:cstheme="minorHAnsi"/>
          <w:sz w:val="24"/>
          <w:szCs w:val="24"/>
        </w:rPr>
        <w:t>sér</w:t>
      </w:r>
      <w:r w:rsidR="00A44F17">
        <w:rPr>
          <w:rFonts w:cstheme="minorHAnsi"/>
          <w:sz w:val="24"/>
          <w:szCs w:val="24"/>
        </w:rPr>
        <w:t>a</w:t>
      </w:r>
      <w:r w:rsidR="00111FB5" w:rsidRPr="000E0273">
        <w:rPr>
          <w:rFonts w:cstheme="minorHAnsi"/>
          <w:sz w:val="24"/>
          <w:szCs w:val="24"/>
        </w:rPr>
        <w:t xml:space="preserve"> nebo exsudátu </w:t>
      </w:r>
      <w:r w:rsidR="00285270">
        <w:rPr>
          <w:rFonts w:cstheme="minorHAnsi"/>
          <w:sz w:val="24"/>
          <w:szCs w:val="24"/>
        </w:rPr>
        <w:t xml:space="preserve">z </w:t>
      </w:r>
      <w:r w:rsidR="005C7332" w:rsidRPr="000E0273">
        <w:rPr>
          <w:rFonts w:cstheme="minorHAnsi"/>
          <w:sz w:val="24"/>
          <w:szCs w:val="24"/>
        </w:rPr>
        <w:t>léz</w:t>
      </w:r>
      <w:r w:rsidR="00285270">
        <w:rPr>
          <w:rFonts w:cstheme="minorHAnsi"/>
          <w:sz w:val="24"/>
          <w:szCs w:val="24"/>
        </w:rPr>
        <w:t>í</w:t>
      </w:r>
      <w:r w:rsidR="005C7332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 xml:space="preserve">se používají pro extrakci DNA. </w:t>
      </w:r>
      <w:r w:rsidR="000E0273" w:rsidRPr="000E0273">
        <w:rPr>
          <w:rFonts w:cstheme="minorHAnsi"/>
          <w:sz w:val="24"/>
          <w:szCs w:val="24"/>
        </w:rPr>
        <w:t>N</w:t>
      </w:r>
      <w:r w:rsidR="00111FB5" w:rsidRPr="000E0273">
        <w:rPr>
          <w:rFonts w:cstheme="minorHAnsi"/>
          <w:sz w:val="24"/>
          <w:szCs w:val="24"/>
        </w:rPr>
        <w:t>avíc</w:t>
      </w:r>
      <w:r w:rsidR="000E0273" w:rsidRPr="000E0273">
        <w:rPr>
          <w:rFonts w:cstheme="minorHAnsi"/>
          <w:sz w:val="24"/>
          <w:szCs w:val="24"/>
        </w:rPr>
        <w:t xml:space="preserve"> </w:t>
      </w:r>
      <w:proofErr w:type="spellStart"/>
      <w:r w:rsidR="005C7332">
        <w:rPr>
          <w:rFonts w:cstheme="minorHAnsi"/>
          <w:sz w:val="24"/>
          <w:szCs w:val="24"/>
        </w:rPr>
        <w:t>kit</w:t>
      </w:r>
      <w:proofErr w:type="spellEnd"/>
      <w:r w:rsidR="00111FB5" w:rsidRPr="000E0273">
        <w:rPr>
          <w:rFonts w:cstheme="minorHAnsi"/>
          <w:sz w:val="24"/>
          <w:szCs w:val="24"/>
        </w:rPr>
        <w:t xml:space="preserve"> obsahuje systém pro identifikaci možné inhibice PCR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5C7332">
        <w:rPr>
          <w:rFonts w:cstheme="minorHAnsi"/>
          <w:sz w:val="24"/>
          <w:szCs w:val="24"/>
        </w:rPr>
        <w:t xml:space="preserve">pomocí </w:t>
      </w:r>
      <w:r w:rsidR="00111FB5" w:rsidRPr="000E0273">
        <w:rPr>
          <w:rFonts w:cstheme="minorHAnsi"/>
          <w:sz w:val="24"/>
          <w:szCs w:val="24"/>
        </w:rPr>
        <w:t xml:space="preserve">měření fluorescence HEX/VIC/JOE </w:t>
      </w:r>
      <w:r w:rsidR="005C7332">
        <w:rPr>
          <w:rFonts w:cstheme="minorHAnsi"/>
          <w:sz w:val="24"/>
          <w:szCs w:val="24"/>
        </w:rPr>
        <w:t>interní</w:t>
      </w:r>
      <w:r w:rsidR="00111FB5" w:rsidRPr="000E0273">
        <w:rPr>
          <w:rFonts w:cstheme="minorHAnsi"/>
          <w:sz w:val="24"/>
          <w:szCs w:val="24"/>
        </w:rPr>
        <w:t xml:space="preserve"> kontroly (IC).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5C7332">
        <w:rPr>
          <w:rFonts w:cstheme="minorHAnsi"/>
          <w:sz w:val="24"/>
          <w:szCs w:val="24"/>
        </w:rPr>
        <w:t>D</w:t>
      </w:r>
      <w:r w:rsidR="00111FB5" w:rsidRPr="000E0273">
        <w:rPr>
          <w:rFonts w:cstheme="minorHAnsi"/>
          <w:sz w:val="24"/>
          <w:szCs w:val="24"/>
        </w:rPr>
        <w:t>odáv</w:t>
      </w:r>
      <w:r w:rsidR="005C7332">
        <w:rPr>
          <w:rFonts w:cstheme="minorHAnsi"/>
          <w:sz w:val="24"/>
          <w:szCs w:val="24"/>
        </w:rPr>
        <w:t>a</w:t>
      </w:r>
      <w:r w:rsidR="00111FB5" w:rsidRPr="000E0273">
        <w:rPr>
          <w:rFonts w:cstheme="minorHAnsi"/>
          <w:sz w:val="24"/>
          <w:szCs w:val="24"/>
        </w:rPr>
        <w:t>n</w:t>
      </w:r>
      <w:r w:rsidR="005C7332">
        <w:rPr>
          <w:rFonts w:cstheme="minorHAnsi"/>
          <w:sz w:val="24"/>
          <w:szCs w:val="24"/>
        </w:rPr>
        <w:t>á</w:t>
      </w:r>
      <w:r w:rsidR="00111FB5" w:rsidRPr="000E0273">
        <w:rPr>
          <w:rFonts w:cstheme="minorHAnsi"/>
          <w:sz w:val="24"/>
          <w:szCs w:val="24"/>
        </w:rPr>
        <w:t xml:space="preserve"> externí pozitivní kontrola </w:t>
      </w:r>
      <w:r w:rsidR="005C7332">
        <w:rPr>
          <w:rFonts w:cstheme="minorHAnsi"/>
          <w:sz w:val="24"/>
          <w:szCs w:val="24"/>
        </w:rPr>
        <w:t xml:space="preserve">je </w:t>
      </w:r>
      <w:r w:rsidR="00111FB5" w:rsidRPr="000E0273">
        <w:rPr>
          <w:rFonts w:cstheme="minorHAnsi"/>
          <w:sz w:val="24"/>
          <w:szCs w:val="24"/>
        </w:rPr>
        <w:t>definovaná jako 1×10^7 kopií/ml</w:t>
      </w:r>
      <w:r w:rsidR="005C7332">
        <w:rPr>
          <w:rFonts w:cstheme="minorHAnsi"/>
          <w:sz w:val="24"/>
          <w:szCs w:val="24"/>
        </w:rPr>
        <w:t xml:space="preserve"> a</w:t>
      </w:r>
      <w:r w:rsidR="00111FB5" w:rsidRPr="000E0273">
        <w:rPr>
          <w:rFonts w:cstheme="minorHAnsi"/>
          <w:sz w:val="24"/>
          <w:szCs w:val="24"/>
        </w:rPr>
        <w:t xml:space="preserve"> umožňuj</w:t>
      </w:r>
      <w:r w:rsidR="005C7332">
        <w:rPr>
          <w:rFonts w:cstheme="minorHAnsi"/>
          <w:sz w:val="24"/>
          <w:szCs w:val="24"/>
        </w:rPr>
        <w:t>e</w:t>
      </w:r>
      <w:r w:rsidR="00111FB5" w:rsidRPr="000E0273">
        <w:rPr>
          <w:rFonts w:cstheme="minorHAnsi"/>
          <w:sz w:val="24"/>
          <w:szCs w:val="24"/>
        </w:rPr>
        <w:t xml:space="preserve"> stanovení genové zátěže. </w:t>
      </w:r>
      <w:r w:rsidR="00285270">
        <w:rPr>
          <w:rFonts w:cstheme="minorHAnsi"/>
          <w:sz w:val="24"/>
          <w:szCs w:val="24"/>
        </w:rPr>
        <w:t>D</w:t>
      </w:r>
      <w:r w:rsidR="00111FB5" w:rsidRPr="000E0273">
        <w:rPr>
          <w:rFonts w:cstheme="minorHAnsi"/>
          <w:sz w:val="24"/>
          <w:szCs w:val="24"/>
        </w:rPr>
        <w:t>alší</w:t>
      </w:r>
      <w:r w:rsidR="000E0273" w:rsidRPr="000E0273">
        <w:rPr>
          <w:rFonts w:cstheme="minorHAnsi"/>
          <w:sz w:val="24"/>
          <w:szCs w:val="24"/>
        </w:rPr>
        <w:t xml:space="preserve"> </w:t>
      </w:r>
      <w:r w:rsidR="00111FB5" w:rsidRPr="000E0273">
        <w:rPr>
          <w:rFonts w:cstheme="minorHAnsi"/>
          <w:sz w:val="24"/>
          <w:szCs w:val="24"/>
        </w:rPr>
        <w:t xml:space="preserve">informace naleznete v části </w:t>
      </w:r>
      <w:r w:rsidR="00111FB5" w:rsidRPr="005C7332">
        <w:rPr>
          <w:rFonts w:cstheme="minorHAnsi"/>
          <w:b/>
          <w:bCs/>
          <w:sz w:val="24"/>
          <w:szCs w:val="24"/>
        </w:rPr>
        <w:t>10.3 Kvantifikace</w:t>
      </w:r>
    </w:p>
    <w:p w14:paraId="5846E861" w14:textId="4C55E391" w:rsidR="00111FB5" w:rsidRPr="005C7332" w:rsidRDefault="005C7332" w:rsidP="000E0273">
      <w:pPr>
        <w:jc w:val="both"/>
        <w:rPr>
          <w:rFonts w:cstheme="minorHAnsi"/>
          <w:b/>
          <w:bCs/>
          <w:sz w:val="24"/>
          <w:szCs w:val="24"/>
        </w:rPr>
      </w:pPr>
      <w:r w:rsidRPr="005C7332">
        <w:rPr>
          <w:rFonts w:cstheme="minorHAnsi"/>
          <w:b/>
          <w:bCs/>
          <w:sz w:val="24"/>
          <w:szCs w:val="24"/>
        </w:rPr>
        <w:t xml:space="preserve">5. Obsah </w:t>
      </w:r>
      <w:proofErr w:type="spellStart"/>
      <w:r w:rsidRPr="005C7332">
        <w:rPr>
          <w:rFonts w:cstheme="minorHAnsi"/>
          <w:b/>
          <w:bCs/>
          <w:sz w:val="24"/>
          <w:szCs w:val="24"/>
        </w:rPr>
        <w:t>kitu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4770"/>
        <w:gridCol w:w="3021"/>
      </w:tblGrid>
      <w:tr w:rsidR="005C7332" w:rsidRPr="005C7332" w14:paraId="4FFF8D22" w14:textId="77777777" w:rsidTr="005A0364">
        <w:tc>
          <w:tcPr>
            <w:tcW w:w="1271" w:type="dxa"/>
          </w:tcPr>
          <w:p w14:paraId="6B78024F" w14:textId="6CC39003" w:rsidR="005C7332" w:rsidRPr="005C7332" w:rsidRDefault="005C7332" w:rsidP="000E0273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proofErr w:type="spellStart"/>
            <w:r w:rsidRPr="005C7332">
              <w:rPr>
                <w:rFonts w:cstheme="minorHAnsi"/>
                <w:b/>
                <w:bCs/>
                <w:sz w:val="24"/>
                <w:szCs w:val="24"/>
              </w:rPr>
              <w:t>Ref</w:t>
            </w:r>
            <w:proofErr w:type="spellEnd"/>
            <w:r w:rsidRPr="005C7332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0" w:type="dxa"/>
          </w:tcPr>
          <w:p w14:paraId="75FD7181" w14:textId="7000B06D" w:rsidR="005C7332" w:rsidRPr="005C7332" w:rsidRDefault="005C7332" w:rsidP="000E0273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5C7332">
              <w:rPr>
                <w:rFonts w:cstheme="minorHAnsi"/>
                <w:b/>
                <w:bCs/>
                <w:sz w:val="24"/>
                <w:szCs w:val="24"/>
              </w:rPr>
              <w:t>Typ reagencie</w:t>
            </w:r>
          </w:p>
        </w:tc>
        <w:tc>
          <w:tcPr>
            <w:tcW w:w="3021" w:type="dxa"/>
          </w:tcPr>
          <w:p w14:paraId="29D1D8EA" w14:textId="77777777" w:rsidR="005C7332" w:rsidRPr="005C7332" w:rsidRDefault="005C7332" w:rsidP="000E0273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5C7332">
              <w:rPr>
                <w:rFonts w:cstheme="minorHAnsi"/>
                <w:b/>
                <w:bCs/>
                <w:sz w:val="24"/>
                <w:szCs w:val="24"/>
              </w:rPr>
              <w:t>Dodávka</w:t>
            </w:r>
          </w:p>
          <w:p w14:paraId="16F855C8" w14:textId="6D99D9B5" w:rsidR="005C7332" w:rsidRPr="005C7332" w:rsidRDefault="005C7332" w:rsidP="000E0273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5C7332">
              <w:rPr>
                <w:rFonts w:cstheme="minorHAnsi"/>
                <w:b/>
                <w:bCs/>
                <w:sz w:val="24"/>
                <w:szCs w:val="24"/>
              </w:rPr>
              <w:t>25</w:t>
            </w:r>
            <w:r w:rsidR="0028527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5C7332">
              <w:rPr>
                <w:rFonts w:cstheme="minorHAnsi"/>
                <w:b/>
                <w:bCs/>
                <w:sz w:val="24"/>
                <w:szCs w:val="24"/>
              </w:rPr>
              <w:t>reakcí</w:t>
            </w:r>
          </w:p>
        </w:tc>
      </w:tr>
      <w:tr w:rsidR="005C7332" w14:paraId="26FF3575" w14:textId="77777777" w:rsidTr="005A0364">
        <w:tc>
          <w:tcPr>
            <w:tcW w:w="1271" w:type="dxa"/>
          </w:tcPr>
          <w:p w14:paraId="19D62307" w14:textId="383F5F1A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770" w:type="dxa"/>
          </w:tcPr>
          <w:p w14:paraId="470A7692" w14:textId="0614C328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>DNA Extra</w:t>
            </w:r>
            <w:r>
              <w:rPr>
                <w:rFonts w:cstheme="minorHAnsi"/>
                <w:sz w:val="24"/>
                <w:szCs w:val="24"/>
              </w:rPr>
              <w:t>kční pufr</w:t>
            </w:r>
          </w:p>
        </w:tc>
        <w:tc>
          <w:tcPr>
            <w:tcW w:w="3021" w:type="dxa"/>
          </w:tcPr>
          <w:p w14:paraId="77738D43" w14:textId="352BFF5A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 xml:space="preserve">1 </w:t>
            </w:r>
            <w:r w:rsidR="005A0364">
              <w:rPr>
                <w:rFonts w:cstheme="minorHAnsi"/>
                <w:sz w:val="24"/>
                <w:szCs w:val="24"/>
              </w:rPr>
              <w:t>lahvička</w:t>
            </w:r>
            <w:r w:rsidRPr="000E0273">
              <w:rPr>
                <w:rFonts w:cstheme="minorHAnsi"/>
                <w:sz w:val="24"/>
                <w:szCs w:val="24"/>
              </w:rPr>
              <w:t>, 1.8ml</w:t>
            </w:r>
          </w:p>
        </w:tc>
      </w:tr>
      <w:tr w:rsidR="005C7332" w14:paraId="0EF58703" w14:textId="77777777" w:rsidTr="005A0364">
        <w:tc>
          <w:tcPr>
            <w:tcW w:w="1271" w:type="dxa"/>
          </w:tcPr>
          <w:p w14:paraId="27B2958F" w14:textId="72302D4D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770" w:type="dxa"/>
          </w:tcPr>
          <w:p w14:paraId="09205071" w14:textId="075B3049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>MPV Rea</w:t>
            </w:r>
            <w:r w:rsidR="005A0364">
              <w:rPr>
                <w:rFonts w:cstheme="minorHAnsi"/>
                <w:sz w:val="24"/>
                <w:szCs w:val="24"/>
              </w:rPr>
              <w:t xml:space="preserve">kční </w:t>
            </w:r>
            <w:r w:rsidRPr="000E0273">
              <w:rPr>
                <w:rFonts w:cstheme="minorHAnsi"/>
                <w:sz w:val="24"/>
                <w:szCs w:val="24"/>
              </w:rPr>
              <w:t>Mix</w:t>
            </w:r>
          </w:p>
        </w:tc>
        <w:tc>
          <w:tcPr>
            <w:tcW w:w="3021" w:type="dxa"/>
          </w:tcPr>
          <w:p w14:paraId="37BAA916" w14:textId="22D9128A" w:rsidR="005C7332" w:rsidRDefault="005A036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 xml:space="preserve">1 </w:t>
            </w:r>
            <w:r>
              <w:rPr>
                <w:rFonts w:cstheme="minorHAnsi"/>
                <w:sz w:val="24"/>
                <w:szCs w:val="24"/>
              </w:rPr>
              <w:t>lahvička</w:t>
            </w:r>
            <w:r w:rsidR="005C7332" w:rsidRPr="000E0273">
              <w:rPr>
                <w:rFonts w:cstheme="minorHAnsi"/>
                <w:sz w:val="24"/>
                <w:szCs w:val="24"/>
              </w:rPr>
              <w:t>, 950μl</w:t>
            </w:r>
          </w:p>
        </w:tc>
      </w:tr>
      <w:tr w:rsidR="005C7332" w14:paraId="0CC13185" w14:textId="77777777" w:rsidTr="005A0364">
        <w:tc>
          <w:tcPr>
            <w:tcW w:w="1271" w:type="dxa"/>
          </w:tcPr>
          <w:p w14:paraId="7C4945A5" w14:textId="3D46E067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4770" w:type="dxa"/>
          </w:tcPr>
          <w:p w14:paraId="2201B6B1" w14:textId="5E22F31E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>PCR Enzym</w:t>
            </w:r>
            <w:r w:rsidR="005A0364">
              <w:rPr>
                <w:rFonts w:cstheme="minorHAnsi"/>
                <w:sz w:val="24"/>
                <w:szCs w:val="24"/>
              </w:rPr>
              <w:t>ový</w:t>
            </w:r>
            <w:r w:rsidRPr="000E0273">
              <w:rPr>
                <w:rFonts w:cstheme="minorHAnsi"/>
                <w:sz w:val="24"/>
                <w:szCs w:val="24"/>
              </w:rPr>
              <w:t xml:space="preserve"> Mix</w:t>
            </w:r>
          </w:p>
        </w:tc>
        <w:tc>
          <w:tcPr>
            <w:tcW w:w="3021" w:type="dxa"/>
          </w:tcPr>
          <w:p w14:paraId="36CA5F92" w14:textId="7BFE1C51" w:rsidR="005C7332" w:rsidRDefault="005A036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 xml:space="preserve">1 </w:t>
            </w:r>
            <w:r>
              <w:rPr>
                <w:rFonts w:cstheme="minorHAnsi"/>
                <w:sz w:val="24"/>
                <w:szCs w:val="24"/>
              </w:rPr>
              <w:t>lahvička</w:t>
            </w:r>
            <w:r w:rsidR="005C7332" w:rsidRPr="000E0273">
              <w:rPr>
                <w:rFonts w:cstheme="minorHAnsi"/>
                <w:sz w:val="24"/>
                <w:szCs w:val="24"/>
              </w:rPr>
              <w:t>, 12μl</w:t>
            </w:r>
          </w:p>
        </w:tc>
      </w:tr>
      <w:tr w:rsidR="005C7332" w14:paraId="48F28A82" w14:textId="77777777" w:rsidTr="005A0364">
        <w:tc>
          <w:tcPr>
            <w:tcW w:w="1271" w:type="dxa"/>
          </w:tcPr>
          <w:p w14:paraId="6A9567BF" w14:textId="631BABF4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770" w:type="dxa"/>
          </w:tcPr>
          <w:p w14:paraId="00B9FF94" w14:textId="4241DBEF" w:rsidR="005C7332" w:rsidRDefault="005A036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Voda molekulární jakost</w:t>
            </w:r>
            <w:r w:rsidR="00285270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3021" w:type="dxa"/>
          </w:tcPr>
          <w:p w14:paraId="7A8E8789" w14:textId="075828DC" w:rsidR="005C7332" w:rsidRDefault="005A036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 xml:space="preserve">1 </w:t>
            </w:r>
            <w:r>
              <w:rPr>
                <w:rFonts w:cstheme="minorHAnsi"/>
                <w:sz w:val="24"/>
                <w:szCs w:val="24"/>
              </w:rPr>
              <w:t>lahvička</w:t>
            </w:r>
            <w:r w:rsidR="005C7332" w:rsidRPr="000E0273">
              <w:rPr>
                <w:rFonts w:cstheme="minorHAnsi"/>
                <w:sz w:val="24"/>
                <w:szCs w:val="24"/>
              </w:rPr>
              <w:t>, 400μl</w:t>
            </w:r>
          </w:p>
        </w:tc>
      </w:tr>
      <w:tr w:rsidR="005C7332" w14:paraId="0A09A984" w14:textId="77777777" w:rsidTr="005A0364">
        <w:tc>
          <w:tcPr>
            <w:tcW w:w="1271" w:type="dxa"/>
          </w:tcPr>
          <w:p w14:paraId="1BB86649" w14:textId="37A095FE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4770" w:type="dxa"/>
          </w:tcPr>
          <w:p w14:paraId="0C38B5D2" w14:textId="3FCD3B55" w:rsidR="005C7332" w:rsidRDefault="005A036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Interní kontrola</w:t>
            </w:r>
            <w:r w:rsidR="005C7332" w:rsidRPr="000E0273">
              <w:rPr>
                <w:rFonts w:cstheme="minorHAnsi"/>
                <w:sz w:val="24"/>
                <w:szCs w:val="24"/>
              </w:rPr>
              <w:t xml:space="preserve"> (IC)</w:t>
            </w:r>
          </w:p>
        </w:tc>
        <w:tc>
          <w:tcPr>
            <w:tcW w:w="3021" w:type="dxa"/>
          </w:tcPr>
          <w:p w14:paraId="76A3EEB6" w14:textId="74DA35F4" w:rsidR="005C7332" w:rsidRDefault="005A036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 xml:space="preserve">1 </w:t>
            </w:r>
            <w:r>
              <w:rPr>
                <w:rFonts w:cstheme="minorHAnsi"/>
                <w:sz w:val="24"/>
                <w:szCs w:val="24"/>
              </w:rPr>
              <w:t>lahvička</w:t>
            </w:r>
            <w:r w:rsidR="005C7332" w:rsidRPr="000E0273">
              <w:rPr>
                <w:rFonts w:cstheme="minorHAnsi"/>
                <w:sz w:val="24"/>
                <w:szCs w:val="24"/>
              </w:rPr>
              <w:t>, 30μl</w:t>
            </w:r>
          </w:p>
        </w:tc>
      </w:tr>
      <w:tr w:rsidR="005C7332" w14:paraId="2098E207" w14:textId="77777777" w:rsidTr="005A0364">
        <w:tc>
          <w:tcPr>
            <w:tcW w:w="1271" w:type="dxa"/>
          </w:tcPr>
          <w:p w14:paraId="2FB8E7EC" w14:textId="26A70FC3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4770" w:type="dxa"/>
          </w:tcPr>
          <w:p w14:paraId="63A620B3" w14:textId="3F6A11C8" w:rsidR="005C7332" w:rsidRDefault="005C7332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>MPV Po</w:t>
            </w:r>
            <w:r w:rsidR="005A0364">
              <w:rPr>
                <w:rFonts w:cstheme="minorHAnsi"/>
                <w:sz w:val="24"/>
                <w:szCs w:val="24"/>
              </w:rPr>
              <w:t xml:space="preserve">zitivní kontrola </w:t>
            </w:r>
            <w:r w:rsidRPr="000E0273">
              <w:rPr>
                <w:rFonts w:cstheme="minorHAnsi"/>
                <w:sz w:val="24"/>
                <w:szCs w:val="24"/>
              </w:rPr>
              <w:t xml:space="preserve">(1×10^7 </w:t>
            </w:r>
            <w:r w:rsidR="005A0364">
              <w:rPr>
                <w:rFonts w:cstheme="minorHAnsi"/>
                <w:sz w:val="24"/>
                <w:szCs w:val="24"/>
              </w:rPr>
              <w:t>kopie</w:t>
            </w:r>
            <w:r w:rsidRPr="000E0273">
              <w:rPr>
                <w:rFonts w:cstheme="minorHAnsi"/>
                <w:sz w:val="24"/>
                <w:szCs w:val="24"/>
              </w:rPr>
              <w:t>/ml)</w:t>
            </w:r>
          </w:p>
        </w:tc>
        <w:tc>
          <w:tcPr>
            <w:tcW w:w="3021" w:type="dxa"/>
          </w:tcPr>
          <w:p w14:paraId="7741564E" w14:textId="3C3C6F0B" w:rsidR="005C7332" w:rsidRDefault="005A036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 w:rsidRPr="000E0273">
              <w:rPr>
                <w:rFonts w:cstheme="minorHAnsi"/>
                <w:sz w:val="24"/>
                <w:szCs w:val="24"/>
              </w:rPr>
              <w:t xml:space="preserve">1 </w:t>
            </w:r>
            <w:r>
              <w:rPr>
                <w:rFonts w:cstheme="minorHAnsi"/>
                <w:sz w:val="24"/>
                <w:szCs w:val="24"/>
              </w:rPr>
              <w:t>lahvička</w:t>
            </w:r>
            <w:r w:rsidR="005C7332" w:rsidRPr="000E0273">
              <w:rPr>
                <w:rFonts w:cstheme="minorHAnsi"/>
                <w:sz w:val="24"/>
                <w:szCs w:val="24"/>
              </w:rPr>
              <w:t>, 30μl</w:t>
            </w:r>
          </w:p>
        </w:tc>
      </w:tr>
    </w:tbl>
    <w:p w14:paraId="50CAD4CD" w14:textId="77777777" w:rsidR="005C7332" w:rsidRDefault="005C7332" w:rsidP="000E0273">
      <w:pPr>
        <w:jc w:val="both"/>
        <w:rPr>
          <w:rFonts w:cstheme="minorHAnsi"/>
          <w:sz w:val="24"/>
          <w:szCs w:val="24"/>
        </w:rPr>
      </w:pPr>
    </w:p>
    <w:p w14:paraId="090865C8" w14:textId="633900B1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5A0364">
        <w:rPr>
          <w:rFonts w:cstheme="minorHAnsi"/>
          <w:b/>
          <w:bCs/>
          <w:sz w:val="24"/>
          <w:szCs w:val="24"/>
        </w:rPr>
        <w:t>Citlivost analýzy</w:t>
      </w:r>
      <w:r w:rsidRPr="000E0273">
        <w:rPr>
          <w:rFonts w:cstheme="minorHAnsi"/>
          <w:sz w:val="24"/>
          <w:szCs w:val="24"/>
        </w:rPr>
        <w:t>: 5×10^3 kopií/ml</w:t>
      </w:r>
    </w:p>
    <w:p w14:paraId="2235665A" w14:textId="1CDC7ABE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5A0364">
        <w:rPr>
          <w:rFonts w:cstheme="minorHAnsi"/>
          <w:b/>
          <w:bCs/>
          <w:sz w:val="24"/>
          <w:szCs w:val="24"/>
        </w:rPr>
        <w:t>LOQ</w:t>
      </w:r>
      <w:r w:rsidRPr="000E0273">
        <w:rPr>
          <w:rFonts w:cstheme="minorHAnsi"/>
          <w:sz w:val="24"/>
          <w:szCs w:val="24"/>
        </w:rPr>
        <w:t>: 1×10^4~1×10^8 kopií/ml</w:t>
      </w:r>
    </w:p>
    <w:p w14:paraId="7C571390" w14:textId="39643480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5A0364">
        <w:rPr>
          <w:rFonts w:cstheme="minorHAnsi"/>
          <w:b/>
          <w:bCs/>
          <w:sz w:val="24"/>
          <w:szCs w:val="24"/>
        </w:rPr>
        <w:t>Poznámka:</w:t>
      </w:r>
      <w:r w:rsidRPr="000E0273">
        <w:rPr>
          <w:rFonts w:cstheme="minorHAnsi"/>
          <w:sz w:val="24"/>
          <w:szCs w:val="24"/>
        </w:rPr>
        <w:t xml:space="preserve"> Citlivost analýzy závisí na objemu vzorku, objem</w:t>
      </w:r>
      <w:r w:rsidR="005A0364">
        <w:rPr>
          <w:rFonts w:cstheme="minorHAnsi"/>
          <w:sz w:val="24"/>
          <w:szCs w:val="24"/>
        </w:rPr>
        <w:t>u eluce</w:t>
      </w:r>
      <w:r w:rsidRPr="000E0273">
        <w:rPr>
          <w:rFonts w:cstheme="minorHAnsi"/>
          <w:sz w:val="24"/>
          <w:szCs w:val="24"/>
        </w:rPr>
        <w:t>, metod</w:t>
      </w:r>
      <w:r w:rsidR="005A0364">
        <w:rPr>
          <w:rFonts w:cstheme="minorHAnsi"/>
          <w:sz w:val="24"/>
          <w:szCs w:val="24"/>
        </w:rPr>
        <w:t>ě</w:t>
      </w:r>
      <w:r w:rsidRPr="000E0273">
        <w:rPr>
          <w:rFonts w:cstheme="minorHAnsi"/>
          <w:sz w:val="24"/>
          <w:szCs w:val="24"/>
        </w:rPr>
        <w:t xml:space="preserve"> extrakce nukleových kyselin a další</w:t>
      </w:r>
      <w:r w:rsidR="005A0364">
        <w:rPr>
          <w:rFonts w:cstheme="minorHAnsi"/>
          <w:sz w:val="24"/>
          <w:szCs w:val="24"/>
        </w:rPr>
        <w:t>ch</w:t>
      </w:r>
      <w:r w:rsidRPr="000E0273">
        <w:rPr>
          <w:rFonts w:cstheme="minorHAnsi"/>
          <w:sz w:val="24"/>
          <w:szCs w:val="24"/>
        </w:rPr>
        <w:t xml:space="preserve"> faktor</w:t>
      </w:r>
      <w:r w:rsidR="005A0364">
        <w:rPr>
          <w:rFonts w:cstheme="minorHAnsi"/>
          <w:sz w:val="24"/>
          <w:szCs w:val="24"/>
        </w:rPr>
        <w:t>ech</w:t>
      </w:r>
      <w:r w:rsidRPr="000E0273">
        <w:rPr>
          <w:rFonts w:cstheme="minorHAnsi"/>
          <w:sz w:val="24"/>
          <w:szCs w:val="24"/>
        </w:rPr>
        <w:t>. Pokud použijete</w:t>
      </w:r>
      <w:r w:rsidR="005A0364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DNA extrakční pufr v </w:t>
      </w:r>
      <w:proofErr w:type="spellStart"/>
      <w:r w:rsidR="005A0364">
        <w:rPr>
          <w:rFonts w:cstheme="minorHAnsi"/>
          <w:sz w:val="24"/>
          <w:szCs w:val="24"/>
        </w:rPr>
        <w:t>kitu</w:t>
      </w:r>
      <w:proofErr w:type="spellEnd"/>
      <w:r w:rsidRPr="000E0273">
        <w:rPr>
          <w:rFonts w:cstheme="minorHAnsi"/>
          <w:sz w:val="24"/>
          <w:szCs w:val="24"/>
        </w:rPr>
        <w:t>, citlivost analýzy je</w:t>
      </w:r>
      <w:r w:rsidR="005A0364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stejn</w:t>
      </w:r>
      <w:r w:rsidR="005A0364">
        <w:rPr>
          <w:rFonts w:cstheme="minorHAnsi"/>
          <w:sz w:val="24"/>
          <w:szCs w:val="24"/>
        </w:rPr>
        <w:t>á</w:t>
      </w:r>
      <w:r w:rsidRPr="000E0273">
        <w:rPr>
          <w:rFonts w:cstheme="minorHAnsi"/>
          <w:sz w:val="24"/>
          <w:szCs w:val="24"/>
        </w:rPr>
        <w:t xml:space="preserve">, jak </w:t>
      </w:r>
      <w:r w:rsidR="005A0364">
        <w:rPr>
          <w:rFonts w:cstheme="minorHAnsi"/>
          <w:sz w:val="24"/>
          <w:szCs w:val="24"/>
        </w:rPr>
        <w:t xml:space="preserve">se </w:t>
      </w:r>
      <w:r w:rsidRPr="000E0273">
        <w:rPr>
          <w:rFonts w:cstheme="minorHAnsi"/>
          <w:sz w:val="24"/>
          <w:szCs w:val="24"/>
        </w:rPr>
        <w:t xml:space="preserve">deklaruje. Když je však objem vzorku </w:t>
      </w:r>
      <w:r w:rsidR="005A0364">
        <w:rPr>
          <w:rFonts w:cstheme="minorHAnsi"/>
          <w:sz w:val="24"/>
          <w:szCs w:val="24"/>
        </w:rPr>
        <w:t>desetkrát nebo</w:t>
      </w:r>
      <w:r w:rsidRPr="000E0273">
        <w:rPr>
          <w:rFonts w:cstheme="minorHAnsi"/>
          <w:sz w:val="24"/>
          <w:szCs w:val="24"/>
        </w:rPr>
        <w:t xml:space="preserve"> dokonce stokrát větší než eluční objem</w:t>
      </w:r>
      <w:r w:rsidR="005A0364">
        <w:rPr>
          <w:rFonts w:cstheme="minorHAnsi"/>
          <w:sz w:val="24"/>
          <w:szCs w:val="24"/>
        </w:rPr>
        <w:t xml:space="preserve"> díky </w:t>
      </w:r>
      <w:r w:rsidRPr="000E0273">
        <w:rPr>
          <w:rFonts w:cstheme="minorHAnsi"/>
          <w:sz w:val="24"/>
          <w:szCs w:val="24"/>
        </w:rPr>
        <w:t>koncentrační metod</w:t>
      </w:r>
      <w:r w:rsidR="005A0364">
        <w:rPr>
          <w:rFonts w:cstheme="minorHAnsi"/>
          <w:sz w:val="24"/>
          <w:szCs w:val="24"/>
        </w:rPr>
        <w:t>ě</w:t>
      </w:r>
      <w:r w:rsidRPr="000E0273">
        <w:rPr>
          <w:rFonts w:cstheme="minorHAnsi"/>
          <w:sz w:val="24"/>
          <w:szCs w:val="24"/>
        </w:rPr>
        <w:t>, může být mnohem vyšší.</w:t>
      </w:r>
    </w:p>
    <w:p w14:paraId="339664BD" w14:textId="77777777" w:rsidR="00111FB5" w:rsidRPr="005A0364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5A0364">
        <w:rPr>
          <w:rFonts w:cstheme="minorHAnsi"/>
          <w:b/>
          <w:bCs/>
          <w:sz w:val="24"/>
          <w:szCs w:val="24"/>
        </w:rPr>
        <w:t>6. Skladování</w:t>
      </w:r>
    </w:p>
    <w:p w14:paraId="380D1CA0" w14:textId="0E64E71D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Všechny reagencie by měly být skladovány při -20°C. Skladování při +4°C není</w:t>
      </w:r>
      <w:r w:rsidR="005A0364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doporučeno.</w:t>
      </w:r>
    </w:p>
    <w:p w14:paraId="00ADD17F" w14:textId="6F307714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Všechny reagencie lze používat do data </w:t>
      </w:r>
      <w:proofErr w:type="spellStart"/>
      <w:r w:rsidRPr="000E0273">
        <w:rPr>
          <w:rFonts w:cstheme="minorHAnsi"/>
          <w:sz w:val="24"/>
          <w:szCs w:val="24"/>
        </w:rPr>
        <w:t>expirace</w:t>
      </w:r>
      <w:proofErr w:type="spellEnd"/>
      <w:r w:rsidRPr="000E0273">
        <w:rPr>
          <w:rFonts w:cstheme="minorHAnsi"/>
          <w:sz w:val="24"/>
          <w:szCs w:val="24"/>
        </w:rPr>
        <w:t xml:space="preserve"> uvedeného na </w:t>
      </w:r>
      <w:r w:rsidR="005A0364">
        <w:rPr>
          <w:rFonts w:cstheme="minorHAnsi"/>
          <w:sz w:val="24"/>
          <w:szCs w:val="24"/>
        </w:rPr>
        <w:t xml:space="preserve">obalu </w:t>
      </w:r>
      <w:proofErr w:type="spellStart"/>
      <w:r w:rsidR="005A0364">
        <w:rPr>
          <w:rFonts w:cstheme="minorHAnsi"/>
          <w:sz w:val="24"/>
          <w:szCs w:val="24"/>
        </w:rPr>
        <w:t>kitu</w:t>
      </w:r>
      <w:proofErr w:type="spellEnd"/>
      <w:r w:rsidRPr="000E0273">
        <w:rPr>
          <w:rFonts w:cstheme="minorHAnsi"/>
          <w:sz w:val="24"/>
          <w:szCs w:val="24"/>
        </w:rPr>
        <w:t>.</w:t>
      </w:r>
    </w:p>
    <w:p w14:paraId="75366C16" w14:textId="7BA5C53E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Je třeba se vyhnout opakovanému rozmrazování a zmrazování (&gt;3x)</w:t>
      </w:r>
      <w:r w:rsidR="005A0364">
        <w:rPr>
          <w:rFonts w:cstheme="minorHAnsi"/>
          <w:sz w:val="24"/>
          <w:szCs w:val="24"/>
        </w:rPr>
        <w:t xml:space="preserve">, </w:t>
      </w:r>
      <w:r w:rsidRPr="000E0273">
        <w:rPr>
          <w:rFonts w:cstheme="minorHAnsi"/>
          <w:sz w:val="24"/>
          <w:szCs w:val="24"/>
        </w:rPr>
        <w:t xml:space="preserve">může </w:t>
      </w:r>
      <w:r w:rsidR="00285270">
        <w:rPr>
          <w:rFonts w:cstheme="minorHAnsi"/>
          <w:sz w:val="24"/>
          <w:szCs w:val="24"/>
        </w:rPr>
        <w:t xml:space="preserve">to </w:t>
      </w:r>
      <w:r w:rsidRPr="000E0273">
        <w:rPr>
          <w:rFonts w:cstheme="minorHAnsi"/>
          <w:sz w:val="24"/>
          <w:szCs w:val="24"/>
        </w:rPr>
        <w:t>snížit citlivost testu.</w:t>
      </w:r>
    </w:p>
    <w:p w14:paraId="43DD7E44" w14:textId="7E87769D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Během pracovních kroků všechna činidla</w:t>
      </w:r>
      <w:r w:rsidR="00542A00">
        <w:rPr>
          <w:rFonts w:cstheme="minorHAnsi"/>
          <w:sz w:val="24"/>
          <w:szCs w:val="24"/>
        </w:rPr>
        <w:t xml:space="preserve"> udržujte v chladu</w:t>
      </w:r>
      <w:r w:rsidRPr="000E0273">
        <w:rPr>
          <w:rFonts w:cstheme="minorHAnsi"/>
          <w:sz w:val="24"/>
          <w:szCs w:val="24"/>
        </w:rPr>
        <w:t>.</w:t>
      </w:r>
    </w:p>
    <w:p w14:paraId="2341D916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Super mix by měl být skladován v temnu.</w:t>
      </w:r>
    </w:p>
    <w:p w14:paraId="44A88BE5" w14:textId="77777777" w:rsidR="00542A00" w:rsidRDefault="00542A00" w:rsidP="000E0273">
      <w:pPr>
        <w:jc w:val="both"/>
        <w:rPr>
          <w:rFonts w:cstheme="minorHAnsi"/>
          <w:sz w:val="24"/>
          <w:szCs w:val="24"/>
        </w:rPr>
      </w:pPr>
    </w:p>
    <w:p w14:paraId="3031E76D" w14:textId="2DDE4FCF" w:rsidR="00111FB5" w:rsidRPr="001D25F8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1D25F8">
        <w:rPr>
          <w:rFonts w:cstheme="minorHAnsi"/>
          <w:b/>
          <w:bCs/>
          <w:sz w:val="24"/>
          <w:szCs w:val="24"/>
        </w:rPr>
        <w:t>7. Dodatečně požadované materiály a zařízení</w:t>
      </w:r>
    </w:p>
    <w:p w14:paraId="0588108D" w14:textId="5D38019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</w:t>
      </w:r>
      <w:r w:rsidR="00542A00">
        <w:rPr>
          <w:rFonts w:cstheme="minorHAnsi"/>
          <w:sz w:val="24"/>
          <w:szCs w:val="24"/>
        </w:rPr>
        <w:t>Biohazard box</w:t>
      </w:r>
      <w:r w:rsidR="00060956">
        <w:rPr>
          <w:rFonts w:cstheme="minorHAnsi"/>
          <w:sz w:val="24"/>
          <w:szCs w:val="24"/>
        </w:rPr>
        <w:t xml:space="preserve"> </w:t>
      </w:r>
    </w:p>
    <w:p w14:paraId="4FEF9D6E" w14:textId="59CEF4F5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</w:t>
      </w:r>
      <w:proofErr w:type="spellStart"/>
      <w:r w:rsidRPr="000E0273">
        <w:rPr>
          <w:rFonts w:cstheme="minorHAnsi"/>
          <w:sz w:val="24"/>
          <w:szCs w:val="24"/>
        </w:rPr>
        <w:t>Vortex</w:t>
      </w:r>
      <w:proofErr w:type="spellEnd"/>
    </w:p>
    <w:p w14:paraId="3677653F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</w:t>
      </w:r>
      <w:proofErr w:type="spellStart"/>
      <w:r w:rsidRPr="000E0273">
        <w:rPr>
          <w:rFonts w:cstheme="minorHAnsi"/>
          <w:sz w:val="24"/>
          <w:szCs w:val="24"/>
        </w:rPr>
        <w:t>Kryokontejner</w:t>
      </w:r>
      <w:proofErr w:type="spellEnd"/>
    </w:p>
    <w:p w14:paraId="1D73E506" w14:textId="03934EC3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Sterilní špičky </w:t>
      </w:r>
      <w:r w:rsidR="00285270">
        <w:rPr>
          <w:rFonts w:cstheme="minorHAnsi"/>
          <w:sz w:val="24"/>
          <w:szCs w:val="24"/>
        </w:rPr>
        <w:t xml:space="preserve">s filtry </w:t>
      </w:r>
      <w:r w:rsidRPr="000E0273">
        <w:rPr>
          <w:rFonts w:cstheme="minorHAnsi"/>
          <w:sz w:val="24"/>
          <w:szCs w:val="24"/>
        </w:rPr>
        <w:t>pro mikropipety</w:t>
      </w:r>
    </w:p>
    <w:p w14:paraId="0225E76F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lastRenderedPageBreak/>
        <w:t>• Jednorázové rukavice, bez pudru</w:t>
      </w:r>
    </w:p>
    <w:p w14:paraId="032C2F0C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Lednička a mraznička</w:t>
      </w:r>
    </w:p>
    <w:p w14:paraId="511588CC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Real </w:t>
      </w:r>
      <w:proofErr w:type="spellStart"/>
      <w:r w:rsidRPr="000E0273">
        <w:rPr>
          <w:rFonts w:cstheme="minorHAnsi"/>
          <w:sz w:val="24"/>
          <w:szCs w:val="24"/>
        </w:rPr>
        <w:t>time</w:t>
      </w:r>
      <w:proofErr w:type="spellEnd"/>
      <w:r w:rsidRPr="000E0273">
        <w:rPr>
          <w:rFonts w:cstheme="minorHAnsi"/>
          <w:sz w:val="24"/>
          <w:szCs w:val="24"/>
        </w:rPr>
        <w:t xml:space="preserve"> PCR systém</w:t>
      </w:r>
    </w:p>
    <w:p w14:paraId="422DD5BE" w14:textId="49DF452F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</w:t>
      </w:r>
      <w:r w:rsidR="001D25F8" w:rsidRPr="000E0273">
        <w:rPr>
          <w:rFonts w:cstheme="minorHAnsi"/>
          <w:sz w:val="24"/>
          <w:szCs w:val="24"/>
        </w:rPr>
        <w:t xml:space="preserve">Real </w:t>
      </w:r>
      <w:proofErr w:type="spellStart"/>
      <w:r w:rsidR="001D25F8" w:rsidRPr="000E0273">
        <w:rPr>
          <w:rFonts w:cstheme="minorHAnsi"/>
          <w:sz w:val="24"/>
          <w:szCs w:val="24"/>
        </w:rPr>
        <w:t>time</w:t>
      </w:r>
      <w:proofErr w:type="spellEnd"/>
      <w:r w:rsidR="001D25F8" w:rsidRPr="000E0273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PCR reakční zkumavky/destičky </w:t>
      </w:r>
    </w:p>
    <w:p w14:paraId="736DB1D6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Pipety (0,5μl – 1000μl)</w:t>
      </w:r>
    </w:p>
    <w:p w14:paraId="524C5A73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Sterilní </w:t>
      </w:r>
      <w:proofErr w:type="spellStart"/>
      <w:r w:rsidRPr="000E0273">
        <w:rPr>
          <w:rFonts w:cstheme="minorHAnsi"/>
          <w:sz w:val="24"/>
          <w:szCs w:val="24"/>
        </w:rPr>
        <w:t>mikrozkumavky</w:t>
      </w:r>
      <w:proofErr w:type="spellEnd"/>
    </w:p>
    <w:p w14:paraId="5636C36B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Nádoba na biologický odpad</w:t>
      </w:r>
    </w:p>
    <w:p w14:paraId="0DF3D151" w14:textId="5E2BA678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Stojany na </w:t>
      </w:r>
      <w:r w:rsidR="001D25F8">
        <w:rPr>
          <w:rFonts w:cstheme="minorHAnsi"/>
          <w:sz w:val="24"/>
          <w:szCs w:val="24"/>
        </w:rPr>
        <w:t>zkumavky</w:t>
      </w:r>
    </w:p>
    <w:p w14:paraId="07BB0656" w14:textId="0ECD5376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Stolní </w:t>
      </w:r>
      <w:proofErr w:type="spellStart"/>
      <w:r w:rsidRPr="000E0273">
        <w:rPr>
          <w:rFonts w:cstheme="minorHAnsi"/>
          <w:sz w:val="24"/>
          <w:szCs w:val="24"/>
        </w:rPr>
        <w:t>mikrocentrifuga</w:t>
      </w:r>
      <w:proofErr w:type="spellEnd"/>
      <w:r w:rsidRPr="000E0273">
        <w:rPr>
          <w:rFonts w:cstheme="minorHAnsi"/>
          <w:sz w:val="24"/>
          <w:szCs w:val="24"/>
        </w:rPr>
        <w:t xml:space="preserve"> pro zkumavky typu „</w:t>
      </w:r>
      <w:proofErr w:type="spellStart"/>
      <w:r w:rsidRPr="000E0273">
        <w:rPr>
          <w:rFonts w:cstheme="minorHAnsi"/>
          <w:sz w:val="24"/>
          <w:szCs w:val="24"/>
        </w:rPr>
        <w:t>eppendorf</w:t>
      </w:r>
      <w:proofErr w:type="spellEnd"/>
      <w:r w:rsidRPr="000E0273">
        <w:rPr>
          <w:rFonts w:cstheme="minorHAnsi"/>
          <w:sz w:val="24"/>
          <w:szCs w:val="24"/>
        </w:rPr>
        <w:t>“ (RCF max.</w:t>
      </w:r>
      <w:r w:rsidR="001D25F8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16 000 x g)</w:t>
      </w:r>
    </w:p>
    <w:p w14:paraId="1CB0A9AD" w14:textId="77777777" w:rsidR="001D25F8" w:rsidRDefault="001D25F8" w:rsidP="000E0273">
      <w:pPr>
        <w:jc w:val="both"/>
        <w:rPr>
          <w:rFonts w:cstheme="minorHAnsi"/>
          <w:sz w:val="24"/>
          <w:szCs w:val="24"/>
        </w:rPr>
      </w:pPr>
    </w:p>
    <w:p w14:paraId="2CEEBC07" w14:textId="76079A20" w:rsidR="00111FB5" w:rsidRPr="001D25F8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1D25F8">
        <w:rPr>
          <w:rFonts w:cstheme="minorHAnsi"/>
          <w:b/>
          <w:bCs/>
          <w:sz w:val="24"/>
          <w:szCs w:val="24"/>
        </w:rPr>
        <w:t>8. Varování a bezpečnostní opatření</w:t>
      </w:r>
    </w:p>
    <w:p w14:paraId="5DB02784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Před zahájením postupu si pozorně přečtěte tento návod.</w:t>
      </w:r>
    </w:p>
    <w:p w14:paraId="49E8DE06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Pouze pro diagnostické použití </w:t>
      </w:r>
      <w:r w:rsidRPr="001D25F8">
        <w:rPr>
          <w:rFonts w:cstheme="minorHAnsi"/>
          <w:i/>
          <w:iCs/>
          <w:sz w:val="24"/>
          <w:szCs w:val="24"/>
        </w:rPr>
        <w:t>in vitro</w:t>
      </w:r>
      <w:r w:rsidRPr="000E0273">
        <w:rPr>
          <w:rFonts w:cstheme="minorHAnsi"/>
          <w:sz w:val="24"/>
          <w:szCs w:val="24"/>
        </w:rPr>
        <w:t>.</w:t>
      </w:r>
    </w:p>
    <w:p w14:paraId="059A7BAD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Tento test musí provádět kvalifikovaný personál.</w:t>
      </w:r>
    </w:p>
    <w:p w14:paraId="6D98E233" w14:textId="336407FF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Klinické vzorky by měly být považovány za potenciálně infekční</w:t>
      </w:r>
      <w:r w:rsidR="001D25F8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materiály a měly by být připrav</w:t>
      </w:r>
      <w:r w:rsidR="00285270">
        <w:rPr>
          <w:rFonts w:cstheme="minorHAnsi"/>
          <w:sz w:val="24"/>
          <w:szCs w:val="24"/>
        </w:rPr>
        <w:t>ová</w:t>
      </w:r>
      <w:r w:rsidRPr="000E0273">
        <w:rPr>
          <w:rFonts w:cstheme="minorHAnsi"/>
          <w:sz w:val="24"/>
          <w:szCs w:val="24"/>
        </w:rPr>
        <w:t xml:space="preserve">ny v </w:t>
      </w:r>
      <w:r w:rsidR="001D25F8">
        <w:rPr>
          <w:rFonts w:cstheme="minorHAnsi"/>
          <w:sz w:val="24"/>
          <w:szCs w:val="24"/>
        </w:rPr>
        <w:t>boxu</w:t>
      </w:r>
      <w:r w:rsidRPr="000E0273">
        <w:rPr>
          <w:rFonts w:cstheme="minorHAnsi"/>
          <w:sz w:val="24"/>
          <w:szCs w:val="24"/>
        </w:rPr>
        <w:t xml:space="preserve"> s laminárním prouděním.</w:t>
      </w:r>
    </w:p>
    <w:p w14:paraId="1D2AAC4D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Tento test musí být proveden v souladu se správnou laboratorní praxí.</w:t>
      </w:r>
    </w:p>
    <w:p w14:paraId="0920BD80" w14:textId="663CBEA8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Nepoužívejte </w:t>
      </w:r>
      <w:proofErr w:type="spellStart"/>
      <w:r w:rsidR="001D25F8">
        <w:rPr>
          <w:rFonts w:cstheme="minorHAnsi"/>
          <w:sz w:val="24"/>
          <w:szCs w:val="24"/>
        </w:rPr>
        <w:t>kit</w:t>
      </w:r>
      <w:proofErr w:type="spellEnd"/>
      <w:r w:rsidRPr="000E0273">
        <w:rPr>
          <w:rFonts w:cstheme="minorHAnsi"/>
          <w:sz w:val="24"/>
          <w:szCs w:val="24"/>
        </w:rPr>
        <w:t xml:space="preserve"> po datu </w:t>
      </w:r>
      <w:proofErr w:type="spellStart"/>
      <w:r w:rsidRPr="000E0273">
        <w:rPr>
          <w:rFonts w:cstheme="minorHAnsi"/>
          <w:sz w:val="24"/>
          <w:szCs w:val="24"/>
        </w:rPr>
        <w:t>expirace</w:t>
      </w:r>
      <w:proofErr w:type="spellEnd"/>
      <w:r w:rsidRPr="000E0273">
        <w:rPr>
          <w:rFonts w:cstheme="minorHAnsi"/>
          <w:sz w:val="24"/>
          <w:szCs w:val="24"/>
        </w:rPr>
        <w:t>.</w:t>
      </w:r>
    </w:p>
    <w:p w14:paraId="08176544" w14:textId="768DE8E0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Vyhněte se opakovanému rozmrazování a zmrazování činidel</w:t>
      </w:r>
      <w:r w:rsidR="001D25F8">
        <w:rPr>
          <w:rFonts w:cstheme="minorHAnsi"/>
          <w:sz w:val="24"/>
          <w:szCs w:val="24"/>
        </w:rPr>
        <w:t xml:space="preserve">, může to </w:t>
      </w:r>
      <w:r w:rsidRPr="000E0273">
        <w:rPr>
          <w:rFonts w:cstheme="minorHAnsi"/>
          <w:sz w:val="24"/>
          <w:szCs w:val="24"/>
        </w:rPr>
        <w:t>snížit citlivost testu.</w:t>
      </w:r>
    </w:p>
    <w:p w14:paraId="54766882" w14:textId="7E40BB04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Jakmile jsou reagencie rozmrazeny, promíchejte je na </w:t>
      </w:r>
      <w:proofErr w:type="spellStart"/>
      <w:r w:rsidRPr="000E0273">
        <w:rPr>
          <w:rFonts w:cstheme="minorHAnsi"/>
          <w:sz w:val="24"/>
          <w:szCs w:val="24"/>
        </w:rPr>
        <w:t>vortexu</w:t>
      </w:r>
      <w:proofErr w:type="spellEnd"/>
      <w:r w:rsidRPr="000E0273">
        <w:rPr>
          <w:rFonts w:cstheme="minorHAnsi"/>
          <w:sz w:val="24"/>
          <w:szCs w:val="24"/>
        </w:rPr>
        <w:t xml:space="preserve"> a krátce odstřeďte</w:t>
      </w:r>
      <w:r w:rsidR="001D25F8">
        <w:rPr>
          <w:rFonts w:cstheme="minorHAnsi"/>
          <w:sz w:val="24"/>
          <w:szCs w:val="24"/>
        </w:rPr>
        <w:t xml:space="preserve"> zkumavky</w:t>
      </w:r>
      <w:r w:rsidRPr="000E0273">
        <w:rPr>
          <w:rFonts w:cstheme="minorHAnsi"/>
          <w:sz w:val="24"/>
          <w:szCs w:val="24"/>
        </w:rPr>
        <w:t xml:space="preserve"> před použitím.</w:t>
      </w:r>
    </w:p>
    <w:p w14:paraId="5D94356A" w14:textId="7A8A2DF8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Rychle připravte reakční směs na ledu nebo v chlad</w:t>
      </w:r>
      <w:r w:rsidR="00285270">
        <w:rPr>
          <w:rFonts w:cstheme="minorHAnsi"/>
          <w:sz w:val="24"/>
          <w:szCs w:val="24"/>
        </w:rPr>
        <w:t>í</w:t>
      </w:r>
      <w:r w:rsidRPr="000E0273">
        <w:rPr>
          <w:rFonts w:cstheme="minorHAnsi"/>
          <w:sz w:val="24"/>
          <w:szCs w:val="24"/>
        </w:rPr>
        <w:t>cím bloku.</w:t>
      </w:r>
    </w:p>
    <w:p w14:paraId="41BE4338" w14:textId="77777777" w:rsidR="001D25F8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</w:t>
      </w:r>
      <w:r w:rsidR="001D25F8">
        <w:rPr>
          <w:rFonts w:cstheme="minorHAnsi"/>
          <w:sz w:val="24"/>
          <w:szCs w:val="24"/>
        </w:rPr>
        <w:t>Vymezte</w:t>
      </w:r>
      <w:r w:rsidRPr="000E0273">
        <w:rPr>
          <w:rFonts w:cstheme="minorHAnsi"/>
          <w:sz w:val="24"/>
          <w:szCs w:val="24"/>
        </w:rPr>
        <w:t xml:space="preserve"> dvě samostatné pracovní oblasti: </w:t>
      </w:r>
    </w:p>
    <w:p w14:paraId="19D21CD2" w14:textId="53175900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1) Izolace RNA/DNA</w:t>
      </w:r>
    </w:p>
    <w:p w14:paraId="2CA85AB0" w14:textId="2CF590F2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2) Amplifikace/detekce amplifikačních produktů.</w:t>
      </w:r>
    </w:p>
    <w:p w14:paraId="4AC34B80" w14:textId="1C0118E0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• Pipety, </w:t>
      </w:r>
      <w:r w:rsidR="001D25F8">
        <w:rPr>
          <w:rFonts w:cstheme="minorHAnsi"/>
          <w:sz w:val="24"/>
          <w:szCs w:val="24"/>
        </w:rPr>
        <w:t>zkumavky</w:t>
      </w:r>
      <w:r w:rsidRPr="000E0273">
        <w:rPr>
          <w:rFonts w:cstheme="minorHAnsi"/>
          <w:sz w:val="24"/>
          <w:szCs w:val="24"/>
        </w:rPr>
        <w:t xml:space="preserve"> a jiné pracovní materiály by neměly cirkulovat</w:t>
      </w:r>
      <w:r w:rsidR="001D25F8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mezi pracovními jednotkami.</w:t>
      </w:r>
    </w:p>
    <w:p w14:paraId="41344A56" w14:textId="4C0DC77D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Vždy používejte sterilní špičky s filtry.</w:t>
      </w:r>
    </w:p>
    <w:p w14:paraId="0E14A11C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V každé oblasti noste samostatné pláště a rukavice.</w:t>
      </w:r>
    </w:p>
    <w:p w14:paraId="487556CF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Nepipetujte ústy. V laboratoři nejezte, nepijte, nekuřte.</w:t>
      </w:r>
    </w:p>
    <w:p w14:paraId="58902069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lastRenderedPageBreak/>
        <w:t>• Vyhněte se aerosolům.</w:t>
      </w:r>
    </w:p>
    <w:p w14:paraId="186E37FA" w14:textId="77777777" w:rsidR="00147258" w:rsidRDefault="00147258" w:rsidP="000E0273">
      <w:pPr>
        <w:jc w:val="both"/>
        <w:rPr>
          <w:rFonts w:cstheme="minorHAnsi"/>
          <w:b/>
          <w:bCs/>
          <w:sz w:val="24"/>
          <w:szCs w:val="24"/>
        </w:rPr>
      </w:pPr>
    </w:p>
    <w:p w14:paraId="2C38347D" w14:textId="6E82511A" w:rsidR="00111FB5" w:rsidRPr="001D25F8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1D25F8">
        <w:rPr>
          <w:rFonts w:cstheme="minorHAnsi"/>
          <w:b/>
          <w:bCs/>
          <w:sz w:val="24"/>
          <w:szCs w:val="24"/>
        </w:rPr>
        <w:t>9. Odběr vzorků, skladování a přeprava</w:t>
      </w:r>
    </w:p>
    <w:p w14:paraId="034258CF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Odebírejte vzorky do sterilních zkumavek;</w:t>
      </w:r>
    </w:p>
    <w:p w14:paraId="2A30E578" w14:textId="030D760B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Vzorky lze okamžitě extrahovat nebo zmrazit při -20°C až</w:t>
      </w:r>
      <w:r w:rsidR="001D25F8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-80 °C.</w:t>
      </w:r>
    </w:p>
    <w:p w14:paraId="514C841E" w14:textId="7A738D7B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• Přeprava klinických vzorků musí být v souladu s místními předpisy pro přepravu etiologických agens.</w:t>
      </w:r>
    </w:p>
    <w:p w14:paraId="45C38C98" w14:textId="77777777" w:rsidR="001D25F8" w:rsidRDefault="001D25F8" w:rsidP="000E0273">
      <w:pPr>
        <w:jc w:val="both"/>
        <w:rPr>
          <w:rFonts w:cstheme="minorHAnsi"/>
          <w:sz w:val="24"/>
          <w:szCs w:val="24"/>
        </w:rPr>
      </w:pPr>
    </w:p>
    <w:p w14:paraId="7F754A7C" w14:textId="3E07A14B" w:rsidR="00111FB5" w:rsidRPr="001D25F8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1D25F8">
        <w:rPr>
          <w:rFonts w:cstheme="minorHAnsi"/>
          <w:b/>
          <w:bCs/>
          <w:sz w:val="24"/>
          <w:szCs w:val="24"/>
        </w:rPr>
        <w:t>10. Postup</w:t>
      </w:r>
    </w:p>
    <w:p w14:paraId="51B78436" w14:textId="77777777" w:rsidR="00111FB5" w:rsidRPr="00F019BD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F019BD">
        <w:rPr>
          <w:rFonts w:cstheme="minorHAnsi"/>
          <w:b/>
          <w:bCs/>
          <w:sz w:val="24"/>
          <w:szCs w:val="24"/>
        </w:rPr>
        <w:t>10.1 Extrakce DNA</w:t>
      </w:r>
    </w:p>
    <w:p w14:paraId="483EC2EE" w14:textId="6C4FA34A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DNA extrakční pufr je součástí </w:t>
      </w:r>
      <w:proofErr w:type="spellStart"/>
      <w:r w:rsidR="001D25F8">
        <w:rPr>
          <w:rFonts w:cstheme="minorHAnsi"/>
          <w:sz w:val="24"/>
          <w:szCs w:val="24"/>
        </w:rPr>
        <w:t>kitu</w:t>
      </w:r>
      <w:proofErr w:type="spellEnd"/>
      <w:r w:rsidRPr="000E0273">
        <w:rPr>
          <w:rFonts w:cstheme="minorHAnsi"/>
          <w:sz w:val="24"/>
          <w:szCs w:val="24"/>
        </w:rPr>
        <w:t xml:space="preserve">, prosím </w:t>
      </w:r>
      <w:r w:rsidR="001D25F8" w:rsidRPr="000E0273">
        <w:rPr>
          <w:rFonts w:cstheme="minorHAnsi"/>
          <w:sz w:val="24"/>
          <w:szCs w:val="24"/>
        </w:rPr>
        <w:t xml:space="preserve">důkladně </w:t>
      </w:r>
      <w:r w:rsidRPr="000E0273">
        <w:rPr>
          <w:rFonts w:cstheme="minorHAnsi"/>
          <w:sz w:val="24"/>
          <w:szCs w:val="24"/>
        </w:rPr>
        <w:t>rozmrazte pufr</w:t>
      </w:r>
      <w:r w:rsidR="001D25F8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a před použitím krátce odstřeďte v odstředivce. </w:t>
      </w:r>
      <w:r w:rsidR="00F019BD">
        <w:rPr>
          <w:rFonts w:cstheme="minorHAnsi"/>
          <w:sz w:val="24"/>
          <w:szCs w:val="24"/>
        </w:rPr>
        <w:t xml:space="preserve">Je </w:t>
      </w:r>
      <w:r w:rsidRPr="000E0273">
        <w:rPr>
          <w:rFonts w:cstheme="minorHAnsi"/>
          <w:sz w:val="24"/>
          <w:szCs w:val="24"/>
        </w:rPr>
        <w:t xml:space="preserve">lepší použít komerční </w:t>
      </w:r>
      <w:proofErr w:type="spellStart"/>
      <w:r w:rsidR="00F019BD">
        <w:rPr>
          <w:rFonts w:cstheme="minorHAnsi"/>
          <w:sz w:val="24"/>
          <w:szCs w:val="24"/>
        </w:rPr>
        <w:t>kit</w:t>
      </w:r>
      <w:proofErr w:type="spellEnd"/>
      <w:r w:rsidRPr="000E0273">
        <w:rPr>
          <w:rFonts w:cstheme="minorHAnsi"/>
          <w:sz w:val="24"/>
          <w:szCs w:val="24"/>
        </w:rPr>
        <w:t xml:space="preserve"> pro extrakci nukleových kyselin.</w:t>
      </w:r>
    </w:p>
    <w:p w14:paraId="45619181" w14:textId="36D717A0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1) </w:t>
      </w:r>
      <w:proofErr w:type="spellStart"/>
      <w:r w:rsidRPr="000E0273">
        <w:rPr>
          <w:rFonts w:cstheme="minorHAnsi"/>
          <w:sz w:val="24"/>
          <w:szCs w:val="24"/>
        </w:rPr>
        <w:t>Napipetujte</w:t>
      </w:r>
      <w:proofErr w:type="spellEnd"/>
      <w:r w:rsidRPr="000E0273">
        <w:rPr>
          <w:rFonts w:cstheme="minorHAnsi"/>
          <w:sz w:val="24"/>
          <w:szCs w:val="24"/>
        </w:rPr>
        <w:t xml:space="preserve"> 50 µl vzorku (sérum nebo exsudáty z lézí rozpuštěné v 1 ml</w:t>
      </w:r>
      <w:r w:rsidR="00F019BD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fyziologick</w:t>
      </w:r>
      <w:r w:rsidR="00F019BD">
        <w:rPr>
          <w:rFonts w:cstheme="minorHAnsi"/>
          <w:sz w:val="24"/>
          <w:szCs w:val="24"/>
        </w:rPr>
        <w:t>ého</w:t>
      </w:r>
      <w:r w:rsidRPr="000E0273">
        <w:rPr>
          <w:rFonts w:cstheme="minorHAnsi"/>
          <w:sz w:val="24"/>
          <w:szCs w:val="24"/>
        </w:rPr>
        <w:t xml:space="preserve"> roztok</w:t>
      </w:r>
      <w:r w:rsidR="00F019BD">
        <w:rPr>
          <w:rFonts w:cstheme="minorHAnsi"/>
          <w:sz w:val="24"/>
          <w:szCs w:val="24"/>
        </w:rPr>
        <w:t>u</w:t>
      </w:r>
      <w:r w:rsidRPr="000E0273">
        <w:rPr>
          <w:rFonts w:cstheme="minorHAnsi"/>
          <w:sz w:val="24"/>
          <w:szCs w:val="24"/>
        </w:rPr>
        <w:t>) do 0,5ml zkumavky, přidejte 50µl DNA extrakčního pufru, uzavřete</w:t>
      </w:r>
      <w:r w:rsidR="00F019BD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zkumavku a poté 10 sekund </w:t>
      </w:r>
      <w:proofErr w:type="spellStart"/>
      <w:r w:rsidRPr="000E0273">
        <w:rPr>
          <w:rFonts w:cstheme="minorHAnsi"/>
          <w:sz w:val="24"/>
          <w:szCs w:val="24"/>
        </w:rPr>
        <w:t>vortexujte</w:t>
      </w:r>
      <w:proofErr w:type="spellEnd"/>
      <w:r w:rsidRPr="000E0273">
        <w:rPr>
          <w:rFonts w:cstheme="minorHAnsi"/>
          <w:sz w:val="24"/>
          <w:szCs w:val="24"/>
        </w:rPr>
        <w:t xml:space="preserve">. Krátce </w:t>
      </w:r>
      <w:r w:rsidR="00F019BD">
        <w:rPr>
          <w:rFonts w:cstheme="minorHAnsi"/>
          <w:sz w:val="24"/>
          <w:szCs w:val="24"/>
        </w:rPr>
        <w:t xml:space="preserve">odstřeďte na stolní </w:t>
      </w:r>
      <w:r w:rsidRPr="000E0273">
        <w:rPr>
          <w:rFonts w:cstheme="minorHAnsi"/>
          <w:sz w:val="24"/>
          <w:szCs w:val="24"/>
        </w:rPr>
        <w:t>odstřediv</w:t>
      </w:r>
      <w:r w:rsidR="00F019BD">
        <w:rPr>
          <w:rFonts w:cstheme="minorHAnsi"/>
          <w:sz w:val="24"/>
          <w:szCs w:val="24"/>
        </w:rPr>
        <w:t>ce</w:t>
      </w:r>
      <w:r w:rsidRPr="000E0273">
        <w:rPr>
          <w:rFonts w:cstheme="minorHAnsi"/>
          <w:sz w:val="24"/>
          <w:szCs w:val="24"/>
        </w:rPr>
        <w:t>.</w:t>
      </w:r>
    </w:p>
    <w:p w14:paraId="4B17CE71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2) Inkubujte zkumavku 10 minut při 100 °C.</w:t>
      </w:r>
    </w:p>
    <w:p w14:paraId="1960BA8F" w14:textId="3A551BA4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3) Centrifugujte zkumavku při 13000 </w:t>
      </w:r>
      <w:proofErr w:type="spellStart"/>
      <w:proofErr w:type="gramStart"/>
      <w:r w:rsidRPr="000E0273">
        <w:rPr>
          <w:rFonts w:cstheme="minorHAnsi"/>
          <w:sz w:val="24"/>
          <w:szCs w:val="24"/>
        </w:rPr>
        <w:t>ot</w:t>
      </w:r>
      <w:proofErr w:type="spellEnd"/>
      <w:r w:rsidRPr="000E0273">
        <w:rPr>
          <w:rFonts w:cstheme="minorHAnsi"/>
          <w:sz w:val="24"/>
          <w:szCs w:val="24"/>
        </w:rPr>
        <w:t>./min</w:t>
      </w:r>
      <w:proofErr w:type="gramEnd"/>
      <w:r w:rsidRPr="000E0273">
        <w:rPr>
          <w:rFonts w:cstheme="minorHAnsi"/>
          <w:sz w:val="24"/>
          <w:szCs w:val="24"/>
        </w:rPr>
        <w:t xml:space="preserve"> po dobu 10 minut. </w:t>
      </w:r>
      <w:proofErr w:type="spellStart"/>
      <w:r w:rsidRPr="000E0273">
        <w:rPr>
          <w:rFonts w:cstheme="minorHAnsi"/>
          <w:sz w:val="24"/>
          <w:szCs w:val="24"/>
        </w:rPr>
        <w:t>Supernatant</w:t>
      </w:r>
      <w:proofErr w:type="spellEnd"/>
      <w:r w:rsidR="00F019BD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 xml:space="preserve">obsahuje extrahovanou DNA a lze ji použít </w:t>
      </w:r>
      <w:r w:rsidR="00F019BD">
        <w:rPr>
          <w:rFonts w:cstheme="minorHAnsi"/>
          <w:sz w:val="24"/>
          <w:szCs w:val="24"/>
        </w:rPr>
        <w:t>jako</w:t>
      </w:r>
      <w:r w:rsidRPr="000E0273">
        <w:rPr>
          <w:rFonts w:cstheme="minorHAnsi"/>
          <w:sz w:val="24"/>
          <w:szCs w:val="24"/>
        </w:rPr>
        <w:t xml:space="preserve"> </w:t>
      </w:r>
      <w:proofErr w:type="spellStart"/>
      <w:r w:rsidRPr="000E0273">
        <w:rPr>
          <w:rFonts w:cstheme="minorHAnsi"/>
          <w:sz w:val="24"/>
          <w:szCs w:val="24"/>
        </w:rPr>
        <w:t>templát</w:t>
      </w:r>
      <w:proofErr w:type="spellEnd"/>
      <w:r w:rsidR="00F019BD">
        <w:rPr>
          <w:rFonts w:cstheme="minorHAnsi"/>
          <w:sz w:val="24"/>
          <w:szCs w:val="24"/>
        </w:rPr>
        <w:t xml:space="preserve"> pro</w:t>
      </w:r>
      <w:r w:rsidRPr="000E0273">
        <w:rPr>
          <w:rFonts w:cstheme="minorHAnsi"/>
          <w:sz w:val="24"/>
          <w:szCs w:val="24"/>
        </w:rPr>
        <w:t xml:space="preserve"> PCR.</w:t>
      </w:r>
    </w:p>
    <w:p w14:paraId="2EE1B23A" w14:textId="1BFF1D2A" w:rsidR="00111FB5" w:rsidRPr="00F019BD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F019BD">
        <w:rPr>
          <w:rFonts w:cstheme="minorHAnsi"/>
          <w:b/>
          <w:bCs/>
          <w:sz w:val="24"/>
          <w:szCs w:val="24"/>
        </w:rPr>
        <w:t xml:space="preserve">10.2 </w:t>
      </w:r>
      <w:r w:rsidR="00F019BD" w:rsidRPr="00F019BD">
        <w:rPr>
          <w:rFonts w:cstheme="minorHAnsi"/>
          <w:b/>
          <w:bCs/>
          <w:sz w:val="24"/>
          <w:szCs w:val="24"/>
        </w:rPr>
        <w:t>Interní</w:t>
      </w:r>
      <w:r w:rsidRPr="00F019BD">
        <w:rPr>
          <w:rFonts w:cstheme="minorHAnsi"/>
          <w:b/>
          <w:bCs/>
          <w:sz w:val="24"/>
          <w:szCs w:val="24"/>
        </w:rPr>
        <w:t xml:space="preserve"> kontrola</w:t>
      </w:r>
    </w:p>
    <w:p w14:paraId="5ED4E17C" w14:textId="562D90EF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Do reakční směsi je nutné přidat </w:t>
      </w:r>
      <w:r w:rsidR="00F019BD">
        <w:rPr>
          <w:rFonts w:cstheme="minorHAnsi"/>
          <w:sz w:val="24"/>
          <w:szCs w:val="24"/>
        </w:rPr>
        <w:t>interní</w:t>
      </w:r>
      <w:r w:rsidRPr="000E0273">
        <w:rPr>
          <w:rFonts w:cstheme="minorHAnsi"/>
          <w:sz w:val="24"/>
          <w:szCs w:val="24"/>
        </w:rPr>
        <w:t xml:space="preserve"> kontrolu (IC).</w:t>
      </w:r>
      <w:r w:rsidR="00F019BD">
        <w:rPr>
          <w:rFonts w:cstheme="minorHAnsi"/>
          <w:sz w:val="24"/>
          <w:szCs w:val="24"/>
        </w:rPr>
        <w:t xml:space="preserve"> Interní</w:t>
      </w:r>
      <w:r w:rsidRPr="000E0273">
        <w:rPr>
          <w:rFonts w:cstheme="minorHAnsi"/>
          <w:sz w:val="24"/>
          <w:szCs w:val="24"/>
        </w:rPr>
        <w:t xml:space="preserve"> kontrola (IC) umožňuje uživateli </w:t>
      </w:r>
      <w:r w:rsidR="00F019BD">
        <w:rPr>
          <w:rFonts w:cstheme="minorHAnsi"/>
          <w:sz w:val="24"/>
          <w:szCs w:val="24"/>
        </w:rPr>
        <w:t xml:space="preserve">stanovit a kontrolovat </w:t>
      </w:r>
      <w:r w:rsidRPr="000E0273">
        <w:rPr>
          <w:rFonts w:cstheme="minorHAnsi"/>
          <w:sz w:val="24"/>
          <w:szCs w:val="24"/>
        </w:rPr>
        <w:t>možnost inhibice PCR.</w:t>
      </w:r>
    </w:p>
    <w:p w14:paraId="1EC4EE6A" w14:textId="735C8F76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Přidejte interní kontrolu (IC) 1 µl/</w:t>
      </w:r>
      <w:proofErr w:type="spellStart"/>
      <w:r w:rsidRPr="000E0273">
        <w:rPr>
          <w:rFonts w:cstheme="minorHAnsi"/>
          <w:sz w:val="24"/>
          <w:szCs w:val="24"/>
        </w:rPr>
        <w:t>rxn</w:t>
      </w:r>
      <w:proofErr w:type="spellEnd"/>
      <w:r w:rsidRPr="000E0273">
        <w:rPr>
          <w:rFonts w:cstheme="minorHAnsi"/>
          <w:sz w:val="24"/>
          <w:szCs w:val="24"/>
        </w:rPr>
        <w:t xml:space="preserve"> a výsledek se zobrazí v</w:t>
      </w:r>
      <w:r w:rsidR="00F019BD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HEX/VIC/JOE.</w:t>
      </w:r>
    </w:p>
    <w:p w14:paraId="03FB1B6C" w14:textId="77777777" w:rsidR="00111FB5" w:rsidRPr="00F019BD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F019BD">
        <w:rPr>
          <w:rFonts w:cstheme="minorHAnsi"/>
          <w:b/>
          <w:bCs/>
          <w:sz w:val="24"/>
          <w:szCs w:val="24"/>
        </w:rPr>
        <w:t>10.3 Kvantifikace</w:t>
      </w:r>
    </w:p>
    <w:p w14:paraId="5357B994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proofErr w:type="spellStart"/>
      <w:r w:rsidRPr="000E0273">
        <w:rPr>
          <w:rFonts w:cstheme="minorHAnsi"/>
          <w:sz w:val="24"/>
          <w:szCs w:val="24"/>
        </w:rPr>
        <w:t>Kit</w:t>
      </w:r>
      <w:proofErr w:type="spellEnd"/>
      <w:r w:rsidRPr="000E0273">
        <w:rPr>
          <w:rFonts w:cstheme="minorHAnsi"/>
          <w:sz w:val="24"/>
          <w:szCs w:val="24"/>
        </w:rPr>
        <w:t xml:space="preserve"> lze použít pro </w:t>
      </w:r>
      <w:r w:rsidRPr="00F019BD">
        <w:rPr>
          <w:rFonts w:cstheme="minorHAnsi"/>
          <w:b/>
          <w:bCs/>
          <w:sz w:val="24"/>
          <w:szCs w:val="24"/>
        </w:rPr>
        <w:t>kvantitativní nebo kvalitativní</w:t>
      </w:r>
      <w:r w:rsidRPr="000E0273">
        <w:rPr>
          <w:rFonts w:cstheme="minorHAnsi"/>
          <w:sz w:val="24"/>
          <w:szCs w:val="24"/>
        </w:rPr>
        <w:t xml:space="preserve"> RT PCR v reálném čase.</w:t>
      </w:r>
    </w:p>
    <w:p w14:paraId="638DE14A" w14:textId="04180BB3" w:rsidR="00111FB5" w:rsidRPr="00F019BD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F019BD">
        <w:rPr>
          <w:rFonts w:cstheme="minorHAnsi"/>
          <w:b/>
          <w:bCs/>
          <w:sz w:val="24"/>
          <w:szCs w:val="24"/>
        </w:rPr>
        <w:t xml:space="preserve">Pro provádění kvantitativní PCR v reálném čase se musí nejprve připravit </w:t>
      </w:r>
      <w:r w:rsidR="00147258" w:rsidRPr="00F019BD">
        <w:rPr>
          <w:rFonts w:cstheme="minorHAnsi"/>
          <w:b/>
          <w:bCs/>
          <w:sz w:val="24"/>
          <w:szCs w:val="24"/>
        </w:rPr>
        <w:t xml:space="preserve">ředění standardu </w:t>
      </w:r>
      <w:r w:rsidR="00147258">
        <w:rPr>
          <w:rFonts w:cstheme="minorHAnsi"/>
          <w:b/>
          <w:bCs/>
          <w:sz w:val="24"/>
          <w:szCs w:val="24"/>
        </w:rPr>
        <w:t>podle schématu níže</w:t>
      </w:r>
      <w:r w:rsidRPr="00F019BD">
        <w:rPr>
          <w:rFonts w:cstheme="minorHAnsi"/>
          <w:b/>
          <w:bCs/>
          <w:sz w:val="24"/>
          <w:szCs w:val="24"/>
        </w:rPr>
        <w:t xml:space="preserve">. </w:t>
      </w:r>
      <w:r w:rsidR="00147258">
        <w:rPr>
          <w:rFonts w:cstheme="minorHAnsi"/>
          <w:b/>
          <w:bCs/>
          <w:sz w:val="24"/>
          <w:szCs w:val="24"/>
        </w:rPr>
        <w:t>K</w:t>
      </w:r>
      <w:r w:rsidR="00F019BD" w:rsidRPr="00F019BD">
        <w:rPr>
          <w:rFonts w:cstheme="minorHAnsi"/>
          <w:b/>
          <w:bCs/>
          <w:sz w:val="24"/>
          <w:szCs w:val="24"/>
        </w:rPr>
        <w:t> ředění se používá v</w:t>
      </w:r>
      <w:r w:rsidRPr="00F019BD">
        <w:rPr>
          <w:rFonts w:cstheme="minorHAnsi"/>
          <w:b/>
          <w:bCs/>
          <w:sz w:val="24"/>
          <w:szCs w:val="24"/>
        </w:rPr>
        <w:t>oda molekulární jakosti</w:t>
      </w:r>
      <w:r w:rsidR="00147258">
        <w:rPr>
          <w:rFonts w:cstheme="minorHAnsi"/>
          <w:b/>
          <w:bCs/>
          <w:sz w:val="24"/>
          <w:szCs w:val="24"/>
        </w:rPr>
        <w:t>.</w:t>
      </w:r>
    </w:p>
    <w:p w14:paraId="1DB293AD" w14:textId="31CE56D3" w:rsidR="00111FB5" w:rsidRPr="00F019BD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F019BD">
        <w:rPr>
          <w:rFonts w:cstheme="minorHAnsi"/>
          <w:b/>
          <w:bCs/>
          <w:sz w:val="24"/>
          <w:szCs w:val="24"/>
        </w:rPr>
        <w:t>Krok ředění není nutný pro provedení kvalitativního</w:t>
      </w:r>
      <w:r w:rsidR="00F019BD" w:rsidRPr="00F019BD">
        <w:rPr>
          <w:rFonts w:cstheme="minorHAnsi"/>
          <w:b/>
          <w:bCs/>
          <w:sz w:val="24"/>
          <w:szCs w:val="24"/>
        </w:rPr>
        <w:t xml:space="preserve"> </w:t>
      </w:r>
      <w:r w:rsidRPr="00F019BD">
        <w:rPr>
          <w:rFonts w:cstheme="minorHAnsi"/>
          <w:b/>
          <w:bCs/>
          <w:sz w:val="24"/>
          <w:szCs w:val="24"/>
        </w:rPr>
        <w:t>PCR v reálném čase.</w:t>
      </w:r>
    </w:p>
    <w:p w14:paraId="32D9329B" w14:textId="4BC4A0B3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Vezměte pozitivní kontrolu (1×10^7 kopií/ml) jako výchozí maximum</w:t>
      </w:r>
      <w:r w:rsidR="00F019BD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standar</w:t>
      </w:r>
      <w:r w:rsidR="00F019BD">
        <w:rPr>
          <w:rFonts w:cstheme="minorHAnsi"/>
          <w:sz w:val="24"/>
          <w:szCs w:val="24"/>
        </w:rPr>
        <w:t>du</w:t>
      </w:r>
      <w:r w:rsidRPr="000E0273">
        <w:rPr>
          <w:rFonts w:cstheme="minorHAnsi"/>
          <w:sz w:val="24"/>
          <w:szCs w:val="24"/>
        </w:rPr>
        <w:t xml:space="preserve"> v první </w:t>
      </w:r>
      <w:r w:rsidR="00F019BD">
        <w:rPr>
          <w:rFonts w:cstheme="minorHAnsi"/>
          <w:sz w:val="24"/>
          <w:szCs w:val="24"/>
        </w:rPr>
        <w:t>zkumavce</w:t>
      </w:r>
      <w:r w:rsidRPr="000E0273">
        <w:rPr>
          <w:rFonts w:cstheme="minorHAnsi"/>
          <w:sz w:val="24"/>
          <w:szCs w:val="24"/>
        </w:rPr>
        <w:t xml:space="preserve">. Respektive </w:t>
      </w:r>
      <w:proofErr w:type="spellStart"/>
      <w:r w:rsidRPr="000E0273">
        <w:rPr>
          <w:rFonts w:cstheme="minorHAnsi"/>
          <w:sz w:val="24"/>
          <w:szCs w:val="24"/>
        </w:rPr>
        <w:t>napipetujte</w:t>
      </w:r>
      <w:proofErr w:type="spellEnd"/>
      <w:r w:rsidRPr="000E0273">
        <w:rPr>
          <w:rFonts w:cstheme="minorHAnsi"/>
          <w:sz w:val="24"/>
          <w:szCs w:val="24"/>
        </w:rPr>
        <w:t xml:space="preserve"> 36μl </w:t>
      </w:r>
      <w:r w:rsidR="007D262E">
        <w:rPr>
          <w:rFonts w:cstheme="minorHAnsi"/>
          <w:sz w:val="24"/>
          <w:szCs w:val="24"/>
        </w:rPr>
        <w:t>vody molekulární jakosti d</w:t>
      </w:r>
      <w:r w:rsidRPr="000E0273">
        <w:rPr>
          <w:rFonts w:cstheme="minorHAnsi"/>
          <w:sz w:val="24"/>
          <w:szCs w:val="24"/>
        </w:rPr>
        <w:t xml:space="preserve">o dalších tří zkumavek. Proveďte tři ředění </w:t>
      </w:r>
      <w:r w:rsidR="007D262E">
        <w:rPr>
          <w:rFonts w:cstheme="minorHAnsi"/>
          <w:sz w:val="24"/>
          <w:szCs w:val="24"/>
        </w:rPr>
        <w:t>podle schématu níže</w:t>
      </w:r>
      <w:r w:rsidRPr="000E0273">
        <w:rPr>
          <w:rFonts w:cstheme="minorHAnsi"/>
          <w:sz w:val="24"/>
          <w:szCs w:val="24"/>
        </w:rPr>
        <w:t>:</w:t>
      </w:r>
    </w:p>
    <w:p w14:paraId="44E9AF03" w14:textId="362CE776" w:rsidR="00111FB5" w:rsidRPr="000E0273" w:rsidRDefault="007D262E" w:rsidP="000E0273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3B8586E" wp14:editId="51087D00">
            <wp:extent cx="4053840" cy="1366723"/>
            <wp:effectExtent l="0" t="0" r="381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00" t="30335" r="51853" b="55791"/>
                    <a:stretch/>
                  </pic:blipFill>
                  <pic:spPr bwMode="auto">
                    <a:xfrm>
                      <a:off x="0" y="0"/>
                      <a:ext cx="4081530" cy="137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3FEF8" w14:textId="3E341FF3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Pro generování standardní křivky na systému v reálném čase, všechny čtyři</w:t>
      </w:r>
      <w:r w:rsidR="007D262E" w:rsidRPr="007D262E">
        <w:rPr>
          <w:rFonts w:cstheme="minorHAnsi"/>
          <w:sz w:val="24"/>
          <w:szCs w:val="24"/>
        </w:rPr>
        <w:t xml:space="preserve"> </w:t>
      </w:r>
      <w:r w:rsidR="007D262E" w:rsidRPr="000E0273">
        <w:rPr>
          <w:rFonts w:cstheme="minorHAnsi"/>
          <w:sz w:val="24"/>
          <w:szCs w:val="24"/>
        </w:rPr>
        <w:t>standardy ředění</w:t>
      </w:r>
      <w:r w:rsidR="007D262E">
        <w:rPr>
          <w:rFonts w:cstheme="minorHAnsi"/>
          <w:sz w:val="24"/>
          <w:szCs w:val="24"/>
        </w:rPr>
        <w:t xml:space="preserve"> by </w:t>
      </w:r>
      <w:r w:rsidRPr="000E0273">
        <w:rPr>
          <w:rFonts w:cstheme="minorHAnsi"/>
          <w:sz w:val="24"/>
          <w:szCs w:val="24"/>
        </w:rPr>
        <w:t xml:space="preserve">měly </w:t>
      </w:r>
      <w:r w:rsidR="007D262E">
        <w:rPr>
          <w:rFonts w:cstheme="minorHAnsi"/>
          <w:sz w:val="24"/>
          <w:szCs w:val="24"/>
        </w:rPr>
        <w:t>být použity a</w:t>
      </w:r>
      <w:r w:rsidRPr="000E0273">
        <w:rPr>
          <w:rFonts w:cstheme="minorHAnsi"/>
          <w:sz w:val="24"/>
          <w:szCs w:val="24"/>
        </w:rPr>
        <w:t xml:space="preserve"> měly by být definovány jako standard</w:t>
      </w:r>
      <w:r w:rsidR="007D262E">
        <w:rPr>
          <w:rFonts w:cstheme="minorHAnsi"/>
          <w:sz w:val="24"/>
          <w:szCs w:val="24"/>
        </w:rPr>
        <w:t>y</w:t>
      </w:r>
      <w:r w:rsidRPr="000E0273">
        <w:rPr>
          <w:rFonts w:cstheme="minorHAnsi"/>
          <w:sz w:val="24"/>
          <w:szCs w:val="24"/>
        </w:rPr>
        <w:t xml:space="preserve"> s odpovídající koncentrací.</w:t>
      </w:r>
    </w:p>
    <w:p w14:paraId="4EB935ED" w14:textId="4C128111" w:rsidR="00111FB5" w:rsidRPr="007D262E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7D262E">
        <w:rPr>
          <w:rFonts w:cstheme="minorHAnsi"/>
          <w:b/>
          <w:bCs/>
          <w:sz w:val="24"/>
          <w:szCs w:val="24"/>
        </w:rPr>
        <w:t>Pozor:</w:t>
      </w:r>
    </w:p>
    <w:p w14:paraId="3256AA07" w14:textId="77777777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A. Před dalším přenosem důkladně promíchejte.</w:t>
      </w:r>
    </w:p>
    <w:p w14:paraId="25F8344D" w14:textId="68D5D871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B. Pozitivní kontrola (1×10^7 IU/ml) obsahuje vysokou koncentraci</w:t>
      </w:r>
      <w:r w:rsidR="007D262E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cílov</w:t>
      </w:r>
      <w:r w:rsidR="007D262E">
        <w:rPr>
          <w:rFonts w:cstheme="minorHAnsi"/>
          <w:sz w:val="24"/>
          <w:szCs w:val="24"/>
        </w:rPr>
        <w:t>é</w:t>
      </w:r>
      <w:r w:rsidRPr="000E0273">
        <w:rPr>
          <w:rFonts w:cstheme="minorHAnsi"/>
          <w:sz w:val="24"/>
          <w:szCs w:val="24"/>
        </w:rPr>
        <w:t xml:space="preserve"> DNA. Proto buďte při ředění opatrní, abyste</w:t>
      </w:r>
      <w:r w:rsidR="007D262E">
        <w:rPr>
          <w:rFonts w:cstheme="minorHAnsi"/>
          <w:sz w:val="24"/>
          <w:szCs w:val="24"/>
        </w:rPr>
        <w:t xml:space="preserve"> se </w:t>
      </w:r>
      <w:r w:rsidRPr="000E0273">
        <w:rPr>
          <w:rFonts w:cstheme="minorHAnsi"/>
          <w:sz w:val="24"/>
          <w:szCs w:val="24"/>
        </w:rPr>
        <w:t>vyhn</w:t>
      </w:r>
      <w:r w:rsidR="007D262E">
        <w:rPr>
          <w:rFonts w:cstheme="minorHAnsi"/>
          <w:sz w:val="24"/>
          <w:szCs w:val="24"/>
        </w:rPr>
        <w:t>uli</w:t>
      </w:r>
      <w:r w:rsidRPr="000E0273">
        <w:rPr>
          <w:rFonts w:cstheme="minorHAnsi"/>
          <w:sz w:val="24"/>
          <w:szCs w:val="24"/>
        </w:rPr>
        <w:t xml:space="preserve"> kontaminaci.</w:t>
      </w:r>
    </w:p>
    <w:p w14:paraId="3DFB233F" w14:textId="77777777" w:rsidR="00111FB5" w:rsidRPr="007D262E" w:rsidRDefault="00111FB5" w:rsidP="000E0273">
      <w:pPr>
        <w:jc w:val="both"/>
        <w:rPr>
          <w:rFonts w:cstheme="minorHAnsi"/>
          <w:b/>
          <w:bCs/>
          <w:sz w:val="24"/>
          <w:szCs w:val="24"/>
        </w:rPr>
      </w:pPr>
      <w:r w:rsidRPr="007D262E">
        <w:rPr>
          <w:rFonts w:cstheme="minorHAnsi"/>
          <w:b/>
          <w:bCs/>
          <w:sz w:val="24"/>
          <w:szCs w:val="24"/>
        </w:rPr>
        <w:t>10.4 Protokol PCR</w:t>
      </w:r>
    </w:p>
    <w:p w14:paraId="1956D204" w14:textId="6078D8B4" w:rsidR="00111FB5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Objem Master Mix</w:t>
      </w:r>
      <w:r w:rsidR="007D262E">
        <w:rPr>
          <w:rFonts w:cstheme="minorHAnsi"/>
          <w:sz w:val="24"/>
          <w:szCs w:val="24"/>
        </w:rPr>
        <w:t>u</w:t>
      </w:r>
      <w:r w:rsidRPr="000E0273">
        <w:rPr>
          <w:rFonts w:cstheme="minorHAnsi"/>
          <w:sz w:val="24"/>
          <w:szCs w:val="24"/>
        </w:rPr>
        <w:t xml:space="preserve"> pro každou reakci by měl být pipetován </w:t>
      </w:r>
      <w:r w:rsidR="007D262E">
        <w:rPr>
          <w:rFonts w:cstheme="minorHAnsi"/>
          <w:sz w:val="24"/>
          <w:szCs w:val="24"/>
        </w:rPr>
        <w:t>následovně</w:t>
      </w:r>
      <w:r w:rsidRPr="000E0273">
        <w:rPr>
          <w:rFonts w:cstheme="minorHAnsi"/>
          <w:sz w:val="24"/>
          <w:szCs w:val="24"/>
        </w:rPr>
        <w:t>:</w:t>
      </w:r>
    </w:p>
    <w:p w14:paraId="7D714A3D" w14:textId="7E3A1425" w:rsidR="007D262E" w:rsidRDefault="007D262E" w:rsidP="000E0273">
      <w:pPr>
        <w:jc w:val="both"/>
        <w:rPr>
          <w:rFonts w:cstheme="minorHAnsi"/>
          <w:sz w:val="24"/>
          <w:szCs w:val="24"/>
        </w:rPr>
      </w:pPr>
    </w:p>
    <w:p w14:paraId="1523D7BD" w14:textId="2E613249" w:rsidR="007D262E" w:rsidRPr="000E0273" w:rsidRDefault="007D262E" w:rsidP="000E0273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1D2D962" wp14:editId="3D26BAB6">
            <wp:extent cx="4000500" cy="3367327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43" t="63728" r="53571" b="8759"/>
                    <a:stretch/>
                  </pic:blipFill>
                  <pic:spPr bwMode="auto">
                    <a:xfrm>
                      <a:off x="0" y="0"/>
                      <a:ext cx="4011427" cy="33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44372" w14:textId="242E9B8A" w:rsidR="00111FB5" w:rsidRDefault="007D262E" w:rsidP="000E0273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9735E7F" wp14:editId="7D5E429E">
            <wp:extent cx="4213860" cy="2971312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720" t="33392" r="27645" b="40741"/>
                    <a:stretch/>
                  </pic:blipFill>
                  <pic:spPr bwMode="auto">
                    <a:xfrm>
                      <a:off x="0" y="0"/>
                      <a:ext cx="4223627" cy="297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1C597" w14:textId="4A110F78" w:rsidR="00F34EC7" w:rsidRPr="00F34EC7" w:rsidRDefault="00F34EC7" w:rsidP="00F34EC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 w:rsidRPr="00F34EC7">
        <w:rPr>
          <w:rFonts w:cstheme="minorHAnsi"/>
          <w:sz w:val="24"/>
          <w:szCs w:val="24"/>
        </w:rPr>
        <w:t xml:space="preserve">Tento systém je pouze pro Smart </w:t>
      </w:r>
      <w:proofErr w:type="spellStart"/>
      <w:r w:rsidRPr="00F34EC7">
        <w:rPr>
          <w:rFonts w:cstheme="minorHAnsi"/>
          <w:sz w:val="24"/>
          <w:szCs w:val="24"/>
        </w:rPr>
        <w:t>Cycler</w:t>
      </w:r>
      <w:proofErr w:type="spellEnd"/>
      <w:r w:rsidRPr="00F34EC7">
        <w:rPr>
          <w:rFonts w:cstheme="minorHAnsi"/>
          <w:sz w:val="24"/>
          <w:szCs w:val="24"/>
        </w:rPr>
        <w:t xml:space="preserve"> II</w:t>
      </w:r>
    </w:p>
    <w:p w14:paraId="52CC0129" w14:textId="1958E581" w:rsidR="00111FB5" w:rsidRPr="00F34EC7" w:rsidRDefault="00111FB5" w:rsidP="00F34EC7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F34EC7">
        <w:rPr>
          <w:rFonts w:cstheme="minorHAnsi"/>
          <w:sz w:val="24"/>
          <w:szCs w:val="24"/>
        </w:rPr>
        <w:t>PCR systém bez HEX/VIC/JOE kanálu</w:t>
      </w:r>
      <w:r w:rsidR="00F34EC7" w:rsidRPr="00F34EC7">
        <w:rPr>
          <w:rFonts w:cstheme="minorHAnsi"/>
          <w:sz w:val="24"/>
          <w:szCs w:val="24"/>
        </w:rPr>
        <w:t xml:space="preserve"> </w:t>
      </w:r>
      <w:r w:rsidR="00F34EC7">
        <w:rPr>
          <w:rFonts w:cstheme="minorHAnsi"/>
          <w:sz w:val="24"/>
          <w:szCs w:val="24"/>
        </w:rPr>
        <w:t>m</w:t>
      </w:r>
      <w:r w:rsidR="00F34EC7" w:rsidRPr="00F34EC7">
        <w:rPr>
          <w:rFonts w:cstheme="minorHAnsi"/>
          <w:sz w:val="24"/>
          <w:szCs w:val="24"/>
        </w:rPr>
        <w:t xml:space="preserve">ůže být ošetřen </w:t>
      </w:r>
      <w:r w:rsidRPr="00F34EC7">
        <w:rPr>
          <w:rFonts w:cstheme="minorHAnsi"/>
          <w:sz w:val="24"/>
          <w:szCs w:val="24"/>
        </w:rPr>
        <w:t xml:space="preserve">s 1 µl vody molekulární </w:t>
      </w:r>
      <w:r w:rsidR="00F34EC7">
        <w:rPr>
          <w:rFonts w:cstheme="minorHAnsi"/>
          <w:sz w:val="24"/>
          <w:szCs w:val="24"/>
        </w:rPr>
        <w:t>jakosti</w:t>
      </w:r>
      <w:r w:rsidRPr="00F34EC7">
        <w:rPr>
          <w:rFonts w:cstheme="minorHAnsi"/>
          <w:sz w:val="24"/>
          <w:szCs w:val="24"/>
        </w:rPr>
        <w:t xml:space="preserve"> místo 1 µl IC.</w:t>
      </w:r>
    </w:p>
    <w:p w14:paraId="74988BB3" w14:textId="0467C022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1) Objemy reakční směsi a směsi enzymů na reakci</w:t>
      </w:r>
      <w:r w:rsidR="00F34EC7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vynásobte počtem vzorků, který zahrnuje i počet</w:t>
      </w:r>
      <w:r w:rsidR="00F34EC7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kontrol, standard</w:t>
      </w:r>
      <w:r w:rsidR="00F34EC7">
        <w:rPr>
          <w:rFonts w:cstheme="minorHAnsi"/>
          <w:sz w:val="24"/>
          <w:szCs w:val="24"/>
        </w:rPr>
        <w:t>ů</w:t>
      </w:r>
      <w:r w:rsidRPr="000E0273">
        <w:rPr>
          <w:rFonts w:cstheme="minorHAnsi"/>
          <w:sz w:val="24"/>
          <w:szCs w:val="24"/>
        </w:rPr>
        <w:t xml:space="preserve"> a připraven</w:t>
      </w:r>
      <w:r w:rsidR="00F34EC7">
        <w:rPr>
          <w:rFonts w:cstheme="minorHAnsi"/>
          <w:sz w:val="24"/>
          <w:szCs w:val="24"/>
        </w:rPr>
        <w:t>ých</w:t>
      </w:r>
      <w:r w:rsidRPr="000E0273">
        <w:rPr>
          <w:rFonts w:cstheme="minorHAnsi"/>
          <w:sz w:val="24"/>
          <w:szCs w:val="24"/>
        </w:rPr>
        <w:t xml:space="preserve"> vzork</w:t>
      </w:r>
      <w:r w:rsidR="00F34EC7">
        <w:rPr>
          <w:rFonts w:cstheme="minorHAnsi"/>
          <w:sz w:val="24"/>
          <w:szCs w:val="24"/>
        </w:rPr>
        <w:t>ů</w:t>
      </w:r>
      <w:r w:rsidRPr="000E0273">
        <w:rPr>
          <w:rFonts w:cstheme="minorHAnsi"/>
          <w:sz w:val="24"/>
          <w:szCs w:val="24"/>
        </w:rPr>
        <w:t>. Voda molekulární jakosti je</w:t>
      </w:r>
      <w:r w:rsidR="00F34EC7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použit</w:t>
      </w:r>
      <w:r w:rsidR="00147258">
        <w:rPr>
          <w:rFonts w:cstheme="minorHAnsi"/>
          <w:sz w:val="24"/>
          <w:szCs w:val="24"/>
        </w:rPr>
        <w:t>a</w:t>
      </w:r>
      <w:r w:rsidRPr="000E0273">
        <w:rPr>
          <w:rFonts w:cstheme="minorHAnsi"/>
          <w:sz w:val="24"/>
          <w:szCs w:val="24"/>
        </w:rPr>
        <w:t xml:space="preserve"> jako negativní kontrola. Z důvodů nepřesného pipetování</w:t>
      </w:r>
      <w:r w:rsidR="00F34EC7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vždy přidejte další virtuální vzorek. Zcela promíchejte a poté odstřeďte</w:t>
      </w:r>
      <w:r w:rsidR="00F34EC7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krátce v odstředivce.</w:t>
      </w:r>
    </w:p>
    <w:p w14:paraId="5B96E151" w14:textId="776579CD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2) </w:t>
      </w:r>
      <w:proofErr w:type="spellStart"/>
      <w:r w:rsidRPr="000E0273">
        <w:rPr>
          <w:rFonts w:cstheme="minorHAnsi"/>
          <w:sz w:val="24"/>
          <w:szCs w:val="24"/>
        </w:rPr>
        <w:t>Napipetujte</w:t>
      </w:r>
      <w:proofErr w:type="spellEnd"/>
      <w:r w:rsidRPr="000E0273">
        <w:rPr>
          <w:rFonts w:cstheme="minorHAnsi"/>
          <w:sz w:val="24"/>
          <w:szCs w:val="24"/>
        </w:rPr>
        <w:t xml:space="preserve"> </w:t>
      </w:r>
      <w:r w:rsidRPr="00A87284">
        <w:rPr>
          <w:rFonts w:cstheme="minorHAnsi"/>
          <w:b/>
          <w:bCs/>
          <w:sz w:val="24"/>
          <w:szCs w:val="24"/>
        </w:rPr>
        <w:t xml:space="preserve">36 µl (22,5 µl pro </w:t>
      </w:r>
      <w:proofErr w:type="spellStart"/>
      <w:r w:rsidRPr="00A87284">
        <w:rPr>
          <w:rFonts w:cstheme="minorHAnsi"/>
          <w:b/>
          <w:bCs/>
          <w:sz w:val="24"/>
          <w:szCs w:val="24"/>
        </w:rPr>
        <w:t>SmartCycler</w:t>
      </w:r>
      <w:proofErr w:type="spellEnd"/>
      <w:r w:rsidRPr="00A87284">
        <w:rPr>
          <w:rFonts w:cstheme="minorHAnsi"/>
          <w:b/>
          <w:bCs/>
          <w:sz w:val="24"/>
          <w:szCs w:val="24"/>
        </w:rPr>
        <w:t xml:space="preserve"> II)</w:t>
      </w:r>
      <w:r w:rsidRPr="000E0273">
        <w:rPr>
          <w:rFonts w:cstheme="minorHAnsi"/>
          <w:sz w:val="24"/>
          <w:szCs w:val="24"/>
        </w:rPr>
        <w:t xml:space="preserve"> Master Mix</w:t>
      </w:r>
      <w:r w:rsidR="00F34EC7">
        <w:rPr>
          <w:rFonts w:cstheme="minorHAnsi"/>
          <w:sz w:val="24"/>
          <w:szCs w:val="24"/>
        </w:rPr>
        <w:t>u</w:t>
      </w:r>
      <w:r w:rsidRPr="000E0273">
        <w:rPr>
          <w:rFonts w:cstheme="minorHAnsi"/>
          <w:sz w:val="24"/>
          <w:szCs w:val="24"/>
        </w:rPr>
        <w:t xml:space="preserve"> mikropipet</w:t>
      </w:r>
      <w:r w:rsidR="00A87284">
        <w:rPr>
          <w:rFonts w:cstheme="minorHAnsi"/>
          <w:sz w:val="24"/>
          <w:szCs w:val="24"/>
        </w:rPr>
        <w:t>ou se</w:t>
      </w:r>
      <w:r w:rsidRPr="000E0273">
        <w:rPr>
          <w:rFonts w:cstheme="minorHAnsi"/>
          <w:sz w:val="24"/>
          <w:szCs w:val="24"/>
        </w:rPr>
        <w:t xml:space="preserve"> sterilní špič</w:t>
      </w:r>
      <w:r w:rsidR="00A87284">
        <w:rPr>
          <w:rFonts w:cstheme="minorHAnsi"/>
          <w:sz w:val="24"/>
          <w:szCs w:val="24"/>
        </w:rPr>
        <w:t>kou s filtrem</w:t>
      </w:r>
      <w:r w:rsidRPr="000E0273">
        <w:rPr>
          <w:rFonts w:cstheme="minorHAnsi"/>
          <w:sz w:val="24"/>
          <w:szCs w:val="24"/>
        </w:rPr>
        <w:t xml:space="preserve"> do každé </w:t>
      </w:r>
      <w:proofErr w:type="spellStart"/>
      <w:r w:rsidR="00A87284">
        <w:rPr>
          <w:rFonts w:cstheme="minorHAnsi"/>
          <w:sz w:val="24"/>
          <w:szCs w:val="24"/>
        </w:rPr>
        <w:t>real</w:t>
      </w:r>
      <w:proofErr w:type="spellEnd"/>
      <w:r w:rsidR="00A87284">
        <w:rPr>
          <w:rFonts w:cstheme="minorHAnsi"/>
          <w:sz w:val="24"/>
          <w:szCs w:val="24"/>
        </w:rPr>
        <w:t xml:space="preserve"> </w:t>
      </w:r>
      <w:proofErr w:type="spellStart"/>
      <w:r w:rsidR="00A87284">
        <w:rPr>
          <w:rFonts w:cstheme="minorHAnsi"/>
          <w:sz w:val="24"/>
          <w:szCs w:val="24"/>
        </w:rPr>
        <w:t>time</w:t>
      </w:r>
      <w:proofErr w:type="spellEnd"/>
      <w:r w:rsidR="00A87284">
        <w:rPr>
          <w:rFonts w:cstheme="minorHAnsi"/>
          <w:sz w:val="24"/>
          <w:szCs w:val="24"/>
        </w:rPr>
        <w:t xml:space="preserve"> </w:t>
      </w:r>
      <w:r w:rsidR="00A87284" w:rsidRPr="000E0273">
        <w:rPr>
          <w:rFonts w:cstheme="minorHAnsi"/>
          <w:sz w:val="24"/>
          <w:szCs w:val="24"/>
        </w:rPr>
        <w:t xml:space="preserve">PCR </w:t>
      </w:r>
      <w:r w:rsidR="00A87284">
        <w:rPr>
          <w:rFonts w:cstheme="minorHAnsi"/>
          <w:sz w:val="24"/>
          <w:szCs w:val="24"/>
        </w:rPr>
        <w:t>destičky</w:t>
      </w:r>
      <w:r w:rsidRPr="000E0273">
        <w:rPr>
          <w:rFonts w:cstheme="minorHAnsi"/>
          <w:sz w:val="24"/>
          <w:szCs w:val="24"/>
        </w:rPr>
        <w:t>/</w:t>
      </w:r>
      <w:r w:rsidR="00A87284">
        <w:rPr>
          <w:rFonts w:cstheme="minorHAnsi"/>
          <w:sz w:val="24"/>
          <w:szCs w:val="24"/>
        </w:rPr>
        <w:t>zkumav</w:t>
      </w:r>
      <w:r w:rsidRPr="000E0273">
        <w:rPr>
          <w:rFonts w:cstheme="minorHAnsi"/>
          <w:sz w:val="24"/>
          <w:szCs w:val="24"/>
        </w:rPr>
        <w:t xml:space="preserve">ky. Samostatně přidejte </w:t>
      </w:r>
      <w:r w:rsidRPr="00A87284">
        <w:rPr>
          <w:rFonts w:cstheme="minorHAnsi"/>
          <w:b/>
          <w:bCs/>
          <w:sz w:val="24"/>
          <w:szCs w:val="24"/>
        </w:rPr>
        <w:t xml:space="preserve">4 µl (2,5 µl pro </w:t>
      </w:r>
      <w:proofErr w:type="spellStart"/>
      <w:r w:rsidRPr="00A87284">
        <w:rPr>
          <w:rFonts w:cstheme="minorHAnsi"/>
          <w:b/>
          <w:bCs/>
          <w:sz w:val="24"/>
          <w:szCs w:val="24"/>
        </w:rPr>
        <w:t>SmartCycler</w:t>
      </w:r>
      <w:proofErr w:type="spellEnd"/>
      <w:r w:rsidRPr="00A87284">
        <w:rPr>
          <w:rFonts w:cstheme="minorHAnsi"/>
          <w:b/>
          <w:bCs/>
          <w:sz w:val="24"/>
          <w:szCs w:val="24"/>
        </w:rPr>
        <w:t xml:space="preserve"> II)</w:t>
      </w:r>
      <w:r w:rsidRPr="000E0273">
        <w:rPr>
          <w:rFonts w:cstheme="minorHAnsi"/>
          <w:sz w:val="24"/>
          <w:szCs w:val="24"/>
        </w:rPr>
        <w:t xml:space="preserve"> DNA</w:t>
      </w:r>
      <w:r w:rsidR="00F34EC7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vzor</w:t>
      </w:r>
      <w:r w:rsidR="00A87284">
        <w:rPr>
          <w:rFonts w:cstheme="minorHAnsi"/>
          <w:sz w:val="24"/>
          <w:szCs w:val="24"/>
        </w:rPr>
        <w:t>ku</w:t>
      </w:r>
      <w:r w:rsidRPr="000E0273">
        <w:rPr>
          <w:rFonts w:cstheme="minorHAnsi"/>
          <w:sz w:val="24"/>
          <w:szCs w:val="24"/>
        </w:rPr>
        <w:t xml:space="preserve">, pozitivní a negativní kontroly </w:t>
      </w:r>
      <w:r w:rsidR="00147258">
        <w:rPr>
          <w:rFonts w:cstheme="minorHAnsi"/>
          <w:sz w:val="24"/>
          <w:szCs w:val="24"/>
        </w:rPr>
        <w:t>do</w:t>
      </w:r>
      <w:r w:rsidRPr="000E0273">
        <w:rPr>
          <w:rFonts w:cstheme="minorHAnsi"/>
          <w:sz w:val="24"/>
          <w:szCs w:val="24"/>
        </w:rPr>
        <w:t xml:space="preserve"> různ</w:t>
      </w:r>
      <w:r w:rsidR="00A87284">
        <w:rPr>
          <w:rFonts w:cstheme="minorHAnsi"/>
          <w:sz w:val="24"/>
          <w:szCs w:val="24"/>
        </w:rPr>
        <w:t>ých</w:t>
      </w:r>
      <w:r w:rsidRPr="000E0273">
        <w:rPr>
          <w:rFonts w:cstheme="minorHAnsi"/>
          <w:sz w:val="24"/>
          <w:szCs w:val="24"/>
        </w:rPr>
        <w:t xml:space="preserve"> reak</w:t>
      </w:r>
      <w:r w:rsidR="00A87284">
        <w:rPr>
          <w:rFonts w:cstheme="minorHAnsi"/>
          <w:sz w:val="24"/>
          <w:szCs w:val="24"/>
        </w:rPr>
        <w:t>čních destiček/zkumavek</w:t>
      </w:r>
      <w:r w:rsidRPr="000E0273">
        <w:rPr>
          <w:rFonts w:cstheme="minorHAnsi"/>
          <w:sz w:val="24"/>
          <w:szCs w:val="24"/>
        </w:rPr>
        <w:t xml:space="preserve">. Okamžitě uzavřete </w:t>
      </w:r>
      <w:r w:rsidR="00F34EC7">
        <w:rPr>
          <w:rFonts w:cstheme="minorHAnsi"/>
          <w:sz w:val="24"/>
          <w:szCs w:val="24"/>
        </w:rPr>
        <w:t>destičku</w:t>
      </w:r>
      <w:r w:rsidRPr="000E0273">
        <w:rPr>
          <w:rFonts w:cstheme="minorHAnsi"/>
          <w:sz w:val="24"/>
          <w:szCs w:val="24"/>
        </w:rPr>
        <w:t>/zkumavky, abyste se vyhnuli</w:t>
      </w:r>
      <w:r w:rsidR="00F34EC7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kontaminac</w:t>
      </w:r>
      <w:r w:rsidR="00F34EC7">
        <w:rPr>
          <w:rFonts w:cstheme="minorHAnsi"/>
          <w:sz w:val="24"/>
          <w:szCs w:val="24"/>
        </w:rPr>
        <w:t>i</w:t>
      </w:r>
      <w:r w:rsidRPr="000E0273">
        <w:rPr>
          <w:rFonts w:cstheme="minorHAnsi"/>
          <w:sz w:val="24"/>
          <w:szCs w:val="24"/>
        </w:rPr>
        <w:t>.</w:t>
      </w:r>
    </w:p>
    <w:p w14:paraId="55103717" w14:textId="37AA3F1B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>3) Krátce odstřeďte, aby se Master Mix shromáždil na dně</w:t>
      </w:r>
      <w:r w:rsidR="00A87284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reakčních zkumavek.</w:t>
      </w:r>
    </w:p>
    <w:p w14:paraId="52D72D39" w14:textId="7D3D4D80" w:rsidR="00111FB5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4) </w:t>
      </w:r>
      <w:r w:rsidR="00A87284">
        <w:rPr>
          <w:rFonts w:cstheme="minorHAnsi"/>
          <w:sz w:val="24"/>
          <w:szCs w:val="24"/>
        </w:rPr>
        <w:t>Spusťte</w:t>
      </w:r>
      <w:r w:rsidRPr="000E0273">
        <w:rPr>
          <w:rFonts w:cstheme="minorHAnsi"/>
          <w:sz w:val="24"/>
          <w:szCs w:val="24"/>
        </w:rPr>
        <w:t xml:space="preserve"> v přístroji následující protokol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7284" w14:paraId="048AF17A" w14:textId="77777777" w:rsidTr="00A87284">
        <w:tc>
          <w:tcPr>
            <w:tcW w:w="4531" w:type="dxa"/>
          </w:tcPr>
          <w:p w14:paraId="7AB46BA9" w14:textId="17A5E033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t>37°C - 2min</w:t>
            </w:r>
          </w:p>
        </w:tc>
        <w:tc>
          <w:tcPr>
            <w:tcW w:w="4531" w:type="dxa"/>
          </w:tcPr>
          <w:p w14:paraId="76931B4B" w14:textId="32E35043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cyklus</w:t>
            </w:r>
          </w:p>
        </w:tc>
      </w:tr>
      <w:tr w:rsidR="00A87284" w14:paraId="005CF2BF" w14:textId="77777777" w:rsidTr="00A87284">
        <w:tc>
          <w:tcPr>
            <w:tcW w:w="4531" w:type="dxa"/>
          </w:tcPr>
          <w:p w14:paraId="615E9814" w14:textId="1EE52D37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t>94°C - 2min</w:t>
            </w:r>
          </w:p>
        </w:tc>
        <w:tc>
          <w:tcPr>
            <w:tcW w:w="4531" w:type="dxa"/>
          </w:tcPr>
          <w:p w14:paraId="04FD3167" w14:textId="46779032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cyklus</w:t>
            </w:r>
          </w:p>
        </w:tc>
      </w:tr>
      <w:tr w:rsidR="00A87284" w14:paraId="667BC927" w14:textId="77777777" w:rsidTr="00A87284">
        <w:tc>
          <w:tcPr>
            <w:tcW w:w="4531" w:type="dxa"/>
          </w:tcPr>
          <w:p w14:paraId="4BEE6446" w14:textId="77777777" w:rsidR="008A57CB" w:rsidRDefault="00A87284" w:rsidP="000E0273">
            <w:pPr>
              <w:jc w:val="both"/>
            </w:pPr>
            <w:r>
              <w:t xml:space="preserve">93°C - 5s, </w:t>
            </w:r>
          </w:p>
          <w:p w14:paraId="24623D65" w14:textId="77777777" w:rsidR="008A57CB" w:rsidRDefault="00A87284" w:rsidP="000E0273">
            <w:pPr>
              <w:jc w:val="both"/>
            </w:pPr>
            <w:r>
              <w:t xml:space="preserve">60°C - 30s </w:t>
            </w:r>
          </w:p>
          <w:p w14:paraId="08D930F4" w14:textId="1389B144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t xml:space="preserve">(Fluorescence </w:t>
            </w:r>
            <w:r w:rsidR="008A57CB">
              <w:t>je měřena při</w:t>
            </w:r>
            <w:r>
              <w:t xml:space="preserve"> 60°C)</w:t>
            </w:r>
          </w:p>
        </w:tc>
        <w:tc>
          <w:tcPr>
            <w:tcW w:w="4531" w:type="dxa"/>
          </w:tcPr>
          <w:p w14:paraId="0F37B086" w14:textId="3923890D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 cyklů</w:t>
            </w:r>
          </w:p>
        </w:tc>
      </w:tr>
      <w:tr w:rsidR="00A87284" w14:paraId="517805AF" w14:textId="77777777" w:rsidTr="00A87284">
        <w:tc>
          <w:tcPr>
            <w:tcW w:w="4531" w:type="dxa"/>
          </w:tcPr>
          <w:p w14:paraId="35E0CEDF" w14:textId="050D8AF4" w:rsidR="00A87284" w:rsidRPr="008A57CB" w:rsidRDefault="00A87284" w:rsidP="000E0273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A57CB">
              <w:rPr>
                <w:rFonts w:cstheme="minorHAnsi"/>
                <w:b/>
                <w:bCs/>
                <w:sz w:val="24"/>
                <w:szCs w:val="24"/>
              </w:rPr>
              <w:t>Výběr fluorescenčních kanálů</w:t>
            </w:r>
          </w:p>
        </w:tc>
        <w:tc>
          <w:tcPr>
            <w:tcW w:w="4531" w:type="dxa"/>
          </w:tcPr>
          <w:p w14:paraId="0C6D202D" w14:textId="77777777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87284" w14:paraId="3A10ABE0" w14:textId="77777777" w:rsidTr="00A87284">
        <w:tc>
          <w:tcPr>
            <w:tcW w:w="4531" w:type="dxa"/>
          </w:tcPr>
          <w:p w14:paraId="047EF247" w14:textId="20F21727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FAM</w:t>
            </w:r>
          </w:p>
        </w:tc>
        <w:tc>
          <w:tcPr>
            <w:tcW w:w="4531" w:type="dxa"/>
          </w:tcPr>
          <w:p w14:paraId="15215042" w14:textId="33869676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Cílová nukleová kyselina</w:t>
            </w:r>
          </w:p>
        </w:tc>
      </w:tr>
      <w:tr w:rsidR="00A87284" w14:paraId="32859CD5" w14:textId="77777777" w:rsidTr="00A87284">
        <w:tc>
          <w:tcPr>
            <w:tcW w:w="4531" w:type="dxa"/>
          </w:tcPr>
          <w:p w14:paraId="2C9E772F" w14:textId="29A06BB0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t>HEX/VIC/JOE</w:t>
            </w:r>
          </w:p>
        </w:tc>
        <w:tc>
          <w:tcPr>
            <w:tcW w:w="4531" w:type="dxa"/>
          </w:tcPr>
          <w:p w14:paraId="564F1280" w14:textId="31C608A6" w:rsidR="00A87284" w:rsidRDefault="00A87284" w:rsidP="000E027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IC</w:t>
            </w:r>
          </w:p>
        </w:tc>
      </w:tr>
    </w:tbl>
    <w:p w14:paraId="33D315B8" w14:textId="77777777" w:rsidR="00A87284" w:rsidRPr="000E0273" w:rsidRDefault="00A87284" w:rsidP="000E0273">
      <w:pPr>
        <w:jc w:val="both"/>
        <w:rPr>
          <w:rFonts w:cstheme="minorHAnsi"/>
          <w:sz w:val="24"/>
          <w:szCs w:val="24"/>
        </w:rPr>
      </w:pPr>
    </w:p>
    <w:p w14:paraId="0688E33B" w14:textId="576ED366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0E0273">
        <w:rPr>
          <w:rFonts w:cstheme="minorHAnsi"/>
          <w:sz w:val="24"/>
          <w:szCs w:val="24"/>
        </w:rPr>
        <w:t xml:space="preserve">5) Pokud používáte systém ABI </w:t>
      </w:r>
      <w:proofErr w:type="spellStart"/>
      <w:r w:rsidRPr="000E0273">
        <w:rPr>
          <w:rFonts w:cstheme="minorHAnsi"/>
          <w:sz w:val="24"/>
          <w:szCs w:val="24"/>
        </w:rPr>
        <w:t>Prism</w:t>
      </w:r>
      <w:proofErr w:type="spellEnd"/>
      <w:r w:rsidRPr="000E0273">
        <w:rPr>
          <w:rFonts w:cstheme="minorHAnsi"/>
          <w:sz w:val="24"/>
          <w:szCs w:val="24"/>
        </w:rPr>
        <w:t xml:space="preserve">®, vyberte prosím </w:t>
      </w:r>
      <w:r w:rsidRPr="008A57CB">
        <w:rPr>
          <w:rFonts w:cstheme="minorHAnsi"/>
          <w:b/>
          <w:bCs/>
          <w:sz w:val="24"/>
          <w:szCs w:val="24"/>
        </w:rPr>
        <w:t>„žádný“</w:t>
      </w:r>
      <w:r w:rsidRPr="000E0273">
        <w:rPr>
          <w:rFonts w:cstheme="minorHAnsi"/>
          <w:sz w:val="24"/>
          <w:szCs w:val="24"/>
        </w:rPr>
        <w:t xml:space="preserve"> jako </w:t>
      </w:r>
      <w:r w:rsidRPr="008A57CB">
        <w:rPr>
          <w:rFonts w:cstheme="minorHAnsi"/>
          <w:b/>
          <w:bCs/>
          <w:sz w:val="24"/>
          <w:szCs w:val="24"/>
        </w:rPr>
        <w:t>pasivní</w:t>
      </w:r>
      <w:r w:rsidR="008A57CB" w:rsidRPr="008A57CB">
        <w:rPr>
          <w:rFonts w:cstheme="minorHAnsi"/>
          <w:b/>
          <w:bCs/>
          <w:sz w:val="24"/>
          <w:szCs w:val="24"/>
        </w:rPr>
        <w:t xml:space="preserve"> </w:t>
      </w:r>
      <w:r w:rsidRPr="008A57CB">
        <w:rPr>
          <w:rFonts w:cstheme="minorHAnsi"/>
          <w:b/>
          <w:bCs/>
          <w:sz w:val="24"/>
          <w:szCs w:val="24"/>
        </w:rPr>
        <w:t>referenc</w:t>
      </w:r>
      <w:r w:rsidR="008A57CB" w:rsidRPr="008A57CB">
        <w:rPr>
          <w:rFonts w:cstheme="minorHAnsi"/>
          <w:b/>
          <w:bCs/>
          <w:sz w:val="24"/>
          <w:szCs w:val="24"/>
        </w:rPr>
        <w:t>i</w:t>
      </w:r>
      <w:r w:rsidRPr="008A57CB">
        <w:rPr>
          <w:rFonts w:cstheme="minorHAnsi"/>
          <w:b/>
          <w:bCs/>
          <w:sz w:val="24"/>
          <w:szCs w:val="24"/>
        </w:rPr>
        <w:t xml:space="preserve"> a </w:t>
      </w:r>
      <w:proofErr w:type="spellStart"/>
      <w:r w:rsidRPr="008A57CB">
        <w:rPr>
          <w:rFonts w:cstheme="minorHAnsi"/>
          <w:b/>
          <w:bCs/>
          <w:sz w:val="24"/>
          <w:szCs w:val="24"/>
        </w:rPr>
        <w:t>zháše</w:t>
      </w:r>
      <w:r w:rsidR="008A57CB" w:rsidRPr="008A57CB">
        <w:rPr>
          <w:rFonts w:cstheme="minorHAnsi"/>
          <w:b/>
          <w:bCs/>
          <w:sz w:val="24"/>
          <w:szCs w:val="24"/>
        </w:rPr>
        <w:t>č</w:t>
      </w:r>
      <w:proofErr w:type="spellEnd"/>
      <w:r w:rsidRPr="008A57CB">
        <w:rPr>
          <w:rFonts w:cstheme="minorHAnsi"/>
          <w:b/>
          <w:bCs/>
          <w:sz w:val="24"/>
          <w:szCs w:val="24"/>
        </w:rPr>
        <w:t>.</w:t>
      </w:r>
    </w:p>
    <w:p w14:paraId="32CC769A" w14:textId="0CA0ECDC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8A57CB">
        <w:rPr>
          <w:rFonts w:cstheme="minorHAnsi"/>
          <w:b/>
          <w:bCs/>
          <w:sz w:val="24"/>
          <w:szCs w:val="24"/>
        </w:rPr>
        <w:t>11. Nastavení prahu:</w:t>
      </w:r>
      <w:r w:rsidRPr="000E0273">
        <w:rPr>
          <w:rFonts w:cstheme="minorHAnsi"/>
          <w:sz w:val="24"/>
          <w:szCs w:val="24"/>
        </w:rPr>
        <w:t xml:space="preserve"> těsně nad maximální úrovní </w:t>
      </w:r>
      <w:r w:rsidR="008A57CB">
        <w:rPr>
          <w:rFonts w:cstheme="minorHAnsi"/>
          <w:sz w:val="24"/>
          <w:szCs w:val="24"/>
        </w:rPr>
        <w:t xml:space="preserve">vody </w:t>
      </w:r>
      <w:r w:rsidRPr="000E0273">
        <w:rPr>
          <w:rFonts w:cstheme="minorHAnsi"/>
          <w:sz w:val="24"/>
          <w:szCs w:val="24"/>
        </w:rPr>
        <w:t>molekul</w:t>
      </w:r>
      <w:r w:rsidR="008A57CB">
        <w:rPr>
          <w:rFonts w:cstheme="minorHAnsi"/>
          <w:sz w:val="24"/>
          <w:szCs w:val="24"/>
        </w:rPr>
        <w:t>ární jakosti.</w:t>
      </w:r>
    </w:p>
    <w:p w14:paraId="2A82E169" w14:textId="352BC65C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8A57CB">
        <w:rPr>
          <w:rFonts w:cstheme="minorHAnsi"/>
          <w:b/>
          <w:bCs/>
          <w:sz w:val="24"/>
          <w:szCs w:val="24"/>
        </w:rPr>
        <w:t>12. Kalibrace pro kvantitativní detekci:</w:t>
      </w:r>
      <w:r w:rsidRPr="000E0273">
        <w:rPr>
          <w:rFonts w:cstheme="minorHAnsi"/>
          <w:sz w:val="24"/>
          <w:szCs w:val="24"/>
        </w:rPr>
        <w:t xml:space="preserve"> Zadejte koncentraci</w:t>
      </w:r>
      <w:r w:rsidR="008A57CB">
        <w:rPr>
          <w:rFonts w:cstheme="minorHAnsi"/>
          <w:sz w:val="24"/>
          <w:szCs w:val="24"/>
        </w:rPr>
        <w:t xml:space="preserve"> každé </w:t>
      </w:r>
      <w:r w:rsidRPr="000E0273">
        <w:rPr>
          <w:rFonts w:cstheme="minorHAnsi"/>
          <w:sz w:val="24"/>
          <w:szCs w:val="24"/>
        </w:rPr>
        <w:t>standardní kontrol</w:t>
      </w:r>
      <w:r w:rsidR="008A57CB">
        <w:rPr>
          <w:rFonts w:cstheme="minorHAnsi"/>
          <w:sz w:val="24"/>
          <w:szCs w:val="24"/>
        </w:rPr>
        <w:t>y</w:t>
      </w:r>
      <w:r w:rsidRPr="000E0273">
        <w:rPr>
          <w:rFonts w:cstheme="minorHAnsi"/>
          <w:sz w:val="24"/>
          <w:szCs w:val="24"/>
        </w:rPr>
        <w:t xml:space="preserve"> na konci cyklu a </w:t>
      </w:r>
      <w:r w:rsidR="008A57CB" w:rsidRPr="000E0273">
        <w:rPr>
          <w:rFonts w:cstheme="minorHAnsi"/>
          <w:sz w:val="24"/>
          <w:szCs w:val="24"/>
        </w:rPr>
        <w:t>automaticky</w:t>
      </w:r>
      <w:r w:rsidR="008A57CB">
        <w:rPr>
          <w:rFonts w:cstheme="minorHAnsi"/>
          <w:sz w:val="24"/>
          <w:szCs w:val="24"/>
        </w:rPr>
        <w:t xml:space="preserve"> se</w:t>
      </w:r>
      <w:r w:rsidR="008A57CB" w:rsidRPr="000E0273">
        <w:rPr>
          <w:rFonts w:cstheme="minorHAnsi"/>
          <w:sz w:val="24"/>
          <w:szCs w:val="24"/>
        </w:rPr>
        <w:t xml:space="preserve"> vytvoř</w:t>
      </w:r>
      <w:r w:rsidR="008A57CB">
        <w:rPr>
          <w:rFonts w:cstheme="minorHAnsi"/>
          <w:sz w:val="24"/>
          <w:szCs w:val="24"/>
        </w:rPr>
        <w:t xml:space="preserve">í </w:t>
      </w:r>
      <w:r w:rsidRPr="000E0273">
        <w:rPr>
          <w:rFonts w:cstheme="minorHAnsi"/>
          <w:sz w:val="24"/>
          <w:szCs w:val="24"/>
        </w:rPr>
        <w:t>standardní křivka</w:t>
      </w:r>
      <w:r w:rsidR="005D182D">
        <w:rPr>
          <w:rFonts w:cstheme="minorHAnsi"/>
          <w:sz w:val="24"/>
          <w:szCs w:val="24"/>
        </w:rPr>
        <w:t>.</w:t>
      </w:r>
    </w:p>
    <w:p w14:paraId="4B0255D0" w14:textId="03D86A35" w:rsidR="00111FB5" w:rsidRPr="000E0273" w:rsidRDefault="00111FB5" w:rsidP="000E0273">
      <w:pPr>
        <w:jc w:val="both"/>
        <w:rPr>
          <w:rFonts w:cstheme="minorHAnsi"/>
          <w:sz w:val="24"/>
          <w:szCs w:val="24"/>
        </w:rPr>
      </w:pPr>
      <w:r w:rsidRPr="008A57CB">
        <w:rPr>
          <w:rFonts w:cstheme="minorHAnsi"/>
          <w:b/>
          <w:bCs/>
          <w:sz w:val="24"/>
          <w:szCs w:val="24"/>
        </w:rPr>
        <w:t xml:space="preserve">13. Kontrola kvality: </w:t>
      </w:r>
      <w:r w:rsidRPr="000E0273">
        <w:rPr>
          <w:rFonts w:cstheme="minorHAnsi"/>
          <w:sz w:val="24"/>
          <w:szCs w:val="24"/>
        </w:rPr>
        <w:t xml:space="preserve">Negativní kontrola, </w:t>
      </w:r>
      <w:r w:rsidR="008A57CB">
        <w:rPr>
          <w:rFonts w:cstheme="minorHAnsi"/>
          <w:sz w:val="24"/>
          <w:szCs w:val="24"/>
        </w:rPr>
        <w:t>p</w:t>
      </w:r>
      <w:r w:rsidRPr="000E0273">
        <w:rPr>
          <w:rFonts w:cstheme="minorHAnsi"/>
          <w:sz w:val="24"/>
          <w:szCs w:val="24"/>
        </w:rPr>
        <w:t xml:space="preserve">ozitivní kontrola, </w:t>
      </w:r>
      <w:r w:rsidR="008A57CB">
        <w:rPr>
          <w:rFonts w:cstheme="minorHAnsi"/>
          <w:sz w:val="24"/>
          <w:szCs w:val="24"/>
        </w:rPr>
        <w:t xml:space="preserve">interní </w:t>
      </w:r>
      <w:r w:rsidRPr="000E0273">
        <w:rPr>
          <w:rFonts w:cstheme="minorHAnsi"/>
          <w:sz w:val="24"/>
          <w:szCs w:val="24"/>
        </w:rPr>
        <w:t>kontrola a QS křivka musí být provedena správně, jinak</w:t>
      </w:r>
      <w:r w:rsidR="008A57CB">
        <w:rPr>
          <w:rFonts w:cstheme="minorHAnsi"/>
          <w:sz w:val="24"/>
          <w:szCs w:val="24"/>
        </w:rPr>
        <w:t xml:space="preserve"> </w:t>
      </w:r>
      <w:r w:rsidRPr="000E0273">
        <w:rPr>
          <w:rFonts w:cstheme="minorHAnsi"/>
          <w:sz w:val="24"/>
          <w:szCs w:val="24"/>
        </w:rPr>
        <w:t>výsledky vzorku jsou neplatné.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A62EB" w14:paraId="666FE30B" w14:textId="77777777" w:rsidTr="007B433B">
        <w:tc>
          <w:tcPr>
            <w:tcW w:w="3020" w:type="dxa"/>
            <w:vMerge w:val="restart"/>
            <w:vAlign w:val="center"/>
          </w:tcPr>
          <w:p w14:paraId="36BFB851" w14:textId="7B53F510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Kontrola</w:t>
            </w:r>
          </w:p>
        </w:tc>
        <w:tc>
          <w:tcPr>
            <w:tcW w:w="6042" w:type="dxa"/>
            <w:gridSpan w:val="2"/>
            <w:vAlign w:val="center"/>
          </w:tcPr>
          <w:p w14:paraId="7854C0A8" w14:textId="6C253AFC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Hodnota </w:t>
            </w:r>
            <w:proofErr w:type="spellStart"/>
            <w:r>
              <w:rPr>
                <w:rFonts w:cstheme="minorHAnsi"/>
                <w:sz w:val="24"/>
                <w:szCs w:val="24"/>
              </w:rPr>
              <w:t>Ct</w:t>
            </w:r>
            <w:proofErr w:type="spellEnd"/>
          </w:p>
        </w:tc>
      </w:tr>
      <w:tr w:rsidR="006A62EB" w14:paraId="52899C1E" w14:textId="77777777" w:rsidTr="007B433B">
        <w:tc>
          <w:tcPr>
            <w:tcW w:w="3020" w:type="dxa"/>
            <w:vMerge/>
            <w:vAlign w:val="center"/>
          </w:tcPr>
          <w:p w14:paraId="42F78552" w14:textId="77777777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14:paraId="2CC27D2C" w14:textId="6ED49517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FAM</w:t>
            </w:r>
          </w:p>
        </w:tc>
        <w:tc>
          <w:tcPr>
            <w:tcW w:w="3021" w:type="dxa"/>
            <w:vAlign w:val="center"/>
          </w:tcPr>
          <w:p w14:paraId="3C48DE6C" w14:textId="76FB3C86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HEX/VIC/JOE</w:t>
            </w:r>
          </w:p>
        </w:tc>
      </w:tr>
      <w:tr w:rsidR="008A57CB" w14:paraId="2D87C685" w14:textId="77777777" w:rsidTr="007B433B">
        <w:tc>
          <w:tcPr>
            <w:tcW w:w="3020" w:type="dxa"/>
            <w:vAlign w:val="center"/>
          </w:tcPr>
          <w:p w14:paraId="6D65FA21" w14:textId="5CCA32DF" w:rsidR="008A57CB" w:rsidRDefault="008A57C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Voda molekulární jakosti</w:t>
            </w:r>
          </w:p>
        </w:tc>
        <w:tc>
          <w:tcPr>
            <w:tcW w:w="3021" w:type="dxa"/>
            <w:vAlign w:val="center"/>
          </w:tcPr>
          <w:p w14:paraId="7C39BBB8" w14:textId="76DD38F2" w:rsidR="008A57C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blank</w:t>
            </w:r>
            <w:proofErr w:type="spellEnd"/>
          </w:p>
        </w:tc>
        <w:tc>
          <w:tcPr>
            <w:tcW w:w="3021" w:type="dxa"/>
            <w:vAlign w:val="center"/>
          </w:tcPr>
          <w:p w14:paraId="4DE38C3C" w14:textId="35EC8528" w:rsidR="008A57CB" w:rsidRDefault="008A57C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25</w:t>
            </w:r>
            <w:r>
              <w:rPr>
                <w:rFonts w:ascii="MS Gothic" w:eastAsia="MS Gothic" w:hAnsi="MS Gothic" w:cs="MS Gothic" w:hint="eastAsia"/>
              </w:rPr>
              <w:t>～</w:t>
            </w:r>
            <w:r>
              <w:t>35</w:t>
            </w:r>
          </w:p>
        </w:tc>
      </w:tr>
      <w:tr w:rsidR="008A57CB" w14:paraId="79988CC1" w14:textId="77777777" w:rsidTr="007B433B">
        <w:tc>
          <w:tcPr>
            <w:tcW w:w="3020" w:type="dxa"/>
            <w:vAlign w:val="center"/>
          </w:tcPr>
          <w:p w14:paraId="4CD7A54C" w14:textId="7D73179A" w:rsidR="008A57CB" w:rsidRDefault="008A57C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Pozitivní kontrola (kvalitativní test)</w:t>
            </w:r>
          </w:p>
        </w:tc>
        <w:tc>
          <w:tcPr>
            <w:tcW w:w="3021" w:type="dxa"/>
            <w:vAlign w:val="center"/>
          </w:tcPr>
          <w:p w14:paraId="07ED2B4E" w14:textId="64FA45AE" w:rsidR="008A57CB" w:rsidRDefault="008A57C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≤35</w:t>
            </w:r>
          </w:p>
        </w:tc>
        <w:tc>
          <w:tcPr>
            <w:tcW w:w="3021" w:type="dxa"/>
            <w:vAlign w:val="center"/>
          </w:tcPr>
          <w:p w14:paraId="30A308E2" w14:textId="0148968D" w:rsidR="008A57CB" w:rsidRDefault="008A57C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---</w:t>
            </w:r>
          </w:p>
        </w:tc>
      </w:tr>
      <w:tr w:rsidR="006A62EB" w14:paraId="18A12EA5" w14:textId="77777777" w:rsidTr="007B433B">
        <w:tc>
          <w:tcPr>
            <w:tcW w:w="3020" w:type="dxa"/>
            <w:vAlign w:val="center"/>
          </w:tcPr>
          <w:p w14:paraId="6C5CD354" w14:textId="427A3359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QS (kvantitativní detekce)</w:t>
            </w:r>
          </w:p>
        </w:tc>
        <w:tc>
          <w:tcPr>
            <w:tcW w:w="6042" w:type="dxa"/>
            <w:gridSpan w:val="2"/>
            <w:vAlign w:val="center"/>
          </w:tcPr>
          <w:p w14:paraId="46752F37" w14:textId="0003ABC2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Korelační koeficient QS křivky </w:t>
            </w:r>
            <w:r>
              <w:t xml:space="preserve">≤ </w:t>
            </w:r>
            <w:r>
              <w:rPr>
                <w:rFonts w:cstheme="minorHAnsi"/>
                <w:sz w:val="24"/>
                <w:szCs w:val="24"/>
              </w:rPr>
              <w:t>-0,98</w:t>
            </w:r>
          </w:p>
        </w:tc>
      </w:tr>
    </w:tbl>
    <w:p w14:paraId="7100A41F" w14:textId="396BEA27" w:rsidR="00395BCD" w:rsidRDefault="00395BCD" w:rsidP="000E0273">
      <w:pPr>
        <w:jc w:val="both"/>
        <w:rPr>
          <w:rFonts w:cstheme="minorHAnsi"/>
          <w:sz w:val="24"/>
          <w:szCs w:val="24"/>
        </w:rPr>
      </w:pPr>
    </w:p>
    <w:p w14:paraId="7C02BF8B" w14:textId="7E4CDA96" w:rsidR="006A62EB" w:rsidRPr="006A62EB" w:rsidRDefault="006A62EB" w:rsidP="000E0273">
      <w:pPr>
        <w:jc w:val="both"/>
        <w:rPr>
          <w:rFonts w:cstheme="minorHAnsi"/>
          <w:sz w:val="24"/>
          <w:szCs w:val="24"/>
        </w:rPr>
      </w:pPr>
      <w:r w:rsidRPr="006A62EB">
        <w:rPr>
          <w:rFonts w:cstheme="minorHAnsi"/>
          <w:b/>
          <w:bCs/>
          <w:sz w:val="24"/>
          <w:szCs w:val="24"/>
        </w:rPr>
        <w:t>14. Analýza dat a interpretace</w:t>
      </w:r>
      <w:r>
        <w:rPr>
          <w:rFonts w:cstheme="minorHAnsi"/>
          <w:b/>
          <w:bCs/>
          <w:sz w:val="24"/>
          <w:szCs w:val="24"/>
        </w:rPr>
        <w:t xml:space="preserve">: </w:t>
      </w:r>
      <w:r w:rsidRPr="006A62EB">
        <w:rPr>
          <w:rFonts w:cstheme="minorHAnsi"/>
          <w:sz w:val="24"/>
          <w:szCs w:val="24"/>
        </w:rPr>
        <w:t>následující příklady výsledků jsou možné: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559"/>
        <w:gridCol w:w="5098"/>
      </w:tblGrid>
      <w:tr w:rsidR="007B433B" w14:paraId="4F506246" w14:textId="77777777" w:rsidTr="007B433B">
        <w:tc>
          <w:tcPr>
            <w:tcW w:w="704" w:type="dxa"/>
            <w:vMerge w:val="restart"/>
            <w:vAlign w:val="center"/>
          </w:tcPr>
          <w:p w14:paraId="751AA772" w14:textId="77777777" w:rsidR="007B433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232C0D60" w14:textId="149D8F65" w:rsidR="007B433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Hodnota </w:t>
            </w:r>
            <w:proofErr w:type="spellStart"/>
            <w:r>
              <w:rPr>
                <w:rFonts w:cstheme="minorHAnsi"/>
                <w:sz w:val="24"/>
                <w:szCs w:val="24"/>
              </w:rPr>
              <w:t>Ct</w:t>
            </w:r>
            <w:proofErr w:type="spellEnd"/>
          </w:p>
        </w:tc>
        <w:tc>
          <w:tcPr>
            <w:tcW w:w="5098" w:type="dxa"/>
            <w:vAlign w:val="center"/>
          </w:tcPr>
          <w:p w14:paraId="6C09CED3" w14:textId="4AE24F0C" w:rsidR="007B433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Výsledky analýzy</w:t>
            </w:r>
          </w:p>
        </w:tc>
      </w:tr>
      <w:tr w:rsidR="007B433B" w14:paraId="4C12FE52" w14:textId="77777777" w:rsidTr="007B433B">
        <w:tc>
          <w:tcPr>
            <w:tcW w:w="704" w:type="dxa"/>
            <w:vMerge/>
            <w:vAlign w:val="center"/>
          </w:tcPr>
          <w:p w14:paraId="59D6E760" w14:textId="30D1E62E" w:rsidR="007B433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47746D0" w14:textId="2AE82855" w:rsidR="007B433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FAM</w:t>
            </w:r>
          </w:p>
        </w:tc>
        <w:tc>
          <w:tcPr>
            <w:tcW w:w="1559" w:type="dxa"/>
            <w:vAlign w:val="center"/>
          </w:tcPr>
          <w:p w14:paraId="0EE4537C" w14:textId="71E38064" w:rsidR="007B433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HEX/VIC/JOE</w:t>
            </w:r>
          </w:p>
        </w:tc>
        <w:tc>
          <w:tcPr>
            <w:tcW w:w="5098" w:type="dxa"/>
            <w:vAlign w:val="center"/>
          </w:tcPr>
          <w:p w14:paraId="68637F2E" w14:textId="7E03876F" w:rsidR="007B433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6A62EB" w14:paraId="5CB4AC9D" w14:textId="77777777" w:rsidTr="007B433B">
        <w:tc>
          <w:tcPr>
            <w:tcW w:w="704" w:type="dxa"/>
            <w:vAlign w:val="center"/>
          </w:tcPr>
          <w:p w14:paraId="0FB37E3D" w14:textId="1AFB64F9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73FE9398" w14:textId="4EA0C6CC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blank</w:t>
            </w:r>
            <w:proofErr w:type="spellEnd"/>
          </w:p>
        </w:tc>
        <w:tc>
          <w:tcPr>
            <w:tcW w:w="1559" w:type="dxa"/>
            <w:vAlign w:val="center"/>
          </w:tcPr>
          <w:p w14:paraId="08711938" w14:textId="5AF28E6C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25-35</w:t>
            </w:r>
          </w:p>
        </w:tc>
        <w:tc>
          <w:tcPr>
            <w:tcW w:w="5098" w:type="dxa"/>
            <w:vAlign w:val="center"/>
          </w:tcPr>
          <w:p w14:paraId="75E13B81" w14:textId="686F98EB" w:rsidR="006A62E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 detekčním limitem nebo negativní.</w:t>
            </w:r>
          </w:p>
        </w:tc>
      </w:tr>
      <w:tr w:rsidR="006A62EB" w14:paraId="0D79D5C5" w14:textId="77777777" w:rsidTr="007B433B">
        <w:tc>
          <w:tcPr>
            <w:tcW w:w="704" w:type="dxa"/>
            <w:vAlign w:val="center"/>
          </w:tcPr>
          <w:p w14:paraId="1A4EDA7B" w14:textId="395D6B1D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5E20532F" w14:textId="40B7C520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≤38</w:t>
            </w:r>
          </w:p>
        </w:tc>
        <w:tc>
          <w:tcPr>
            <w:tcW w:w="1559" w:type="dxa"/>
            <w:vAlign w:val="center"/>
          </w:tcPr>
          <w:p w14:paraId="19241C40" w14:textId="09014318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---</w:t>
            </w:r>
          </w:p>
        </w:tc>
        <w:tc>
          <w:tcPr>
            <w:tcW w:w="5098" w:type="dxa"/>
            <w:vAlign w:val="center"/>
          </w:tcPr>
          <w:p w14:paraId="195C857D" w14:textId="694CD8BE" w:rsidR="006A62E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Pozitivní a software znázorní kvantitativní hodnotu</w:t>
            </w:r>
          </w:p>
        </w:tc>
      </w:tr>
      <w:tr w:rsidR="006A62EB" w14:paraId="63EB9ED6" w14:textId="77777777" w:rsidTr="007B433B">
        <w:tc>
          <w:tcPr>
            <w:tcW w:w="704" w:type="dxa"/>
            <w:vAlign w:val="center"/>
          </w:tcPr>
          <w:p w14:paraId="160A9360" w14:textId="5BFFDF2D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14:paraId="2EC4952E" w14:textId="719C22A8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38-40</w:t>
            </w:r>
          </w:p>
        </w:tc>
        <w:tc>
          <w:tcPr>
            <w:tcW w:w="1559" w:type="dxa"/>
            <w:vAlign w:val="center"/>
          </w:tcPr>
          <w:p w14:paraId="469BCE3E" w14:textId="3A3700C3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25-35</w:t>
            </w:r>
          </w:p>
        </w:tc>
        <w:tc>
          <w:tcPr>
            <w:tcW w:w="5098" w:type="dxa"/>
            <w:vAlign w:val="center"/>
          </w:tcPr>
          <w:p w14:paraId="6243F3C4" w14:textId="658D63D2" w:rsidR="006A62E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Opakujte test, pokud je stále 38-40, interpretujte jako 1</w:t>
            </w:r>
          </w:p>
        </w:tc>
      </w:tr>
      <w:tr w:rsidR="006A62EB" w14:paraId="5F13DD9B" w14:textId="77777777" w:rsidTr="007B433B">
        <w:tc>
          <w:tcPr>
            <w:tcW w:w="704" w:type="dxa"/>
            <w:vAlign w:val="center"/>
          </w:tcPr>
          <w:p w14:paraId="61396283" w14:textId="0221A049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14:paraId="71853592" w14:textId="4FF5DDC7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blank</w:t>
            </w:r>
            <w:proofErr w:type="spellEnd"/>
          </w:p>
        </w:tc>
        <w:tc>
          <w:tcPr>
            <w:tcW w:w="1559" w:type="dxa"/>
            <w:vAlign w:val="center"/>
          </w:tcPr>
          <w:p w14:paraId="1E651728" w14:textId="1ECB1428" w:rsidR="006A62EB" w:rsidRDefault="006A62E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blank</w:t>
            </w:r>
            <w:proofErr w:type="spellEnd"/>
          </w:p>
        </w:tc>
        <w:tc>
          <w:tcPr>
            <w:tcW w:w="5098" w:type="dxa"/>
            <w:vAlign w:val="center"/>
          </w:tcPr>
          <w:p w14:paraId="2736096A" w14:textId="15C3B3BF" w:rsidR="006A62EB" w:rsidRDefault="007B433B" w:rsidP="007B433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Inhibice PCR, žádná diagnóza nemůže být stanovena</w:t>
            </w:r>
          </w:p>
        </w:tc>
      </w:tr>
    </w:tbl>
    <w:p w14:paraId="360D2B34" w14:textId="77777777" w:rsidR="006A62EB" w:rsidRDefault="006A62EB" w:rsidP="000E0273">
      <w:pPr>
        <w:jc w:val="both"/>
        <w:rPr>
          <w:rFonts w:cstheme="minorHAnsi"/>
          <w:sz w:val="24"/>
          <w:szCs w:val="24"/>
        </w:rPr>
      </w:pPr>
    </w:p>
    <w:p w14:paraId="1E9A3065" w14:textId="3D4A1D3C" w:rsidR="00395BCD" w:rsidRPr="006A62EB" w:rsidRDefault="006A62EB" w:rsidP="000E0273">
      <w:pPr>
        <w:jc w:val="both"/>
        <w:rPr>
          <w:rFonts w:cstheme="minorHAnsi"/>
          <w:b/>
          <w:bCs/>
          <w:sz w:val="24"/>
          <w:szCs w:val="24"/>
        </w:rPr>
      </w:pPr>
      <w:r w:rsidRPr="006A62EB">
        <w:rPr>
          <w:rFonts w:cstheme="minorHAnsi"/>
          <w:b/>
          <w:bCs/>
          <w:sz w:val="24"/>
          <w:szCs w:val="24"/>
        </w:rPr>
        <w:t>Pro použití s</w:t>
      </w:r>
      <w:r w:rsidR="00395BCD" w:rsidRPr="006A62EB">
        <w:rPr>
          <w:rFonts w:cstheme="minorHAnsi"/>
          <w:b/>
          <w:bCs/>
          <w:sz w:val="24"/>
          <w:szCs w:val="24"/>
        </w:rPr>
        <w:t xml:space="preserve"> ABI </w:t>
      </w:r>
      <w:proofErr w:type="spellStart"/>
      <w:r w:rsidR="00395BCD" w:rsidRPr="006A62EB">
        <w:rPr>
          <w:rFonts w:cstheme="minorHAnsi"/>
          <w:b/>
          <w:bCs/>
          <w:sz w:val="24"/>
          <w:szCs w:val="24"/>
        </w:rPr>
        <w:t>Prism</w:t>
      </w:r>
      <w:proofErr w:type="spellEnd"/>
      <w:r w:rsidR="00395BCD" w:rsidRPr="006A62EB">
        <w:rPr>
          <w:rFonts w:cstheme="minorHAnsi"/>
          <w:b/>
          <w:bCs/>
          <w:sz w:val="24"/>
          <w:szCs w:val="24"/>
        </w:rPr>
        <w:t xml:space="preserve">® 7000/7300/7500/7900/Step </w:t>
      </w:r>
      <w:proofErr w:type="spellStart"/>
      <w:r w:rsidR="00395BCD" w:rsidRPr="006A62EB">
        <w:rPr>
          <w:rFonts w:cstheme="minorHAnsi"/>
          <w:b/>
          <w:bCs/>
          <w:sz w:val="24"/>
          <w:szCs w:val="24"/>
        </w:rPr>
        <w:t>One</w:t>
      </w:r>
      <w:proofErr w:type="spellEnd"/>
      <w:r w:rsidR="00395BCD" w:rsidRPr="006A62EB">
        <w:rPr>
          <w:rFonts w:cstheme="minorHAnsi"/>
          <w:b/>
          <w:bCs/>
          <w:sz w:val="24"/>
          <w:szCs w:val="24"/>
        </w:rPr>
        <w:t xml:space="preserve"> Plus; </w:t>
      </w:r>
      <w:proofErr w:type="spellStart"/>
      <w:r w:rsidR="00395BCD" w:rsidRPr="006A62EB">
        <w:rPr>
          <w:rFonts w:cstheme="minorHAnsi"/>
          <w:b/>
          <w:bCs/>
          <w:sz w:val="24"/>
          <w:szCs w:val="24"/>
        </w:rPr>
        <w:t>iCycler</w:t>
      </w:r>
      <w:proofErr w:type="spellEnd"/>
      <w:r w:rsidR="00395BCD" w:rsidRPr="006A62EB">
        <w:rPr>
          <w:rFonts w:cstheme="minorHAnsi"/>
          <w:b/>
          <w:bCs/>
          <w:sz w:val="24"/>
          <w:szCs w:val="24"/>
        </w:rPr>
        <w:t xml:space="preserve"> iQ™4/iQ™5; Smart </w:t>
      </w:r>
      <w:proofErr w:type="spellStart"/>
      <w:r w:rsidR="00395BCD" w:rsidRPr="006A62EB">
        <w:rPr>
          <w:rFonts w:cstheme="minorHAnsi"/>
          <w:b/>
          <w:bCs/>
          <w:sz w:val="24"/>
          <w:szCs w:val="24"/>
        </w:rPr>
        <w:t>Cycler</w:t>
      </w:r>
      <w:proofErr w:type="spellEnd"/>
      <w:r w:rsidR="00395BCD" w:rsidRPr="006A62EB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395BCD" w:rsidRPr="006A62EB">
        <w:rPr>
          <w:rFonts w:cstheme="minorHAnsi"/>
          <w:b/>
          <w:bCs/>
          <w:sz w:val="24"/>
          <w:szCs w:val="24"/>
        </w:rPr>
        <w:t>ll</w:t>
      </w:r>
      <w:proofErr w:type="spellEnd"/>
      <w:r w:rsidR="00395BCD" w:rsidRPr="006A62EB">
        <w:rPr>
          <w:rFonts w:cstheme="minorHAnsi"/>
          <w:b/>
          <w:bCs/>
          <w:sz w:val="24"/>
          <w:szCs w:val="24"/>
        </w:rPr>
        <w:t xml:space="preserve">; </w:t>
      </w:r>
      <w:proofErr w:type="spellStart"/>
      <w:r w:rsidR="00395BCD" w:rsidRPr="006A62EB">
        <w:rPr>
          <w:rFonts w:cstheme="minorHAnsi"/>
          <w:b/>
          <w:bCs/>
          <w:sz w:val="24"/>
          <w:szCs w:val="24"/>
        </w:rPr>
        <w:t>BioRad</w:t>
      </w:r>
      <w:proofErr w:type="spellEnd"/>
      <w:r w:rsidR="00395BCD" w:rsidRPr="006A62EB">
        <w:rPr>
          <w:rFonts w:cstheme="minorHAnsi"/>
          <w:b/>
          <w:bCs/>
          <w:sz w:val="24"/>
          <w:szCs w:val="24"/>
        </w:rPr>
        <w:t xml:space="preserve"> CFX 96; Rotor Gene™ 6000; Mx3000P/3005P; MJ-Option2/Chromo4; LightCycler®480 </w:t>
      </w:r>
      <w:r w:rsidR="005D182D">
        <w:rPr>
          <w:rFonts w:cstheme="minorHAnsi"/>
          <w:b/>
          <w:bCs/>
          <w:sz w:val="24"/>
          <w:szCs w:val="24"/>
        </w:rPr>
        <w:t>přístroj</w:t>
      </w:r>
      <w:r w:rsidRPr="006A62EB">
        <w:rPr>
          <w:rFonts w:cstheme="minorHAnsi"/>
          <w:b/>
          <w:bCs/>
          <w:sz w:val="24"/>
          <w:szCs w:val="24"/>
        </w:rPr>
        <w:t>.</w:t>
      </w:r>
    </w:p>
    <w:sectPr w:rsidR="00395BCD" w:rsidRPr="006A62E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C7DC2" w14:textId="77777777" w:rsidR="00BB0CAD" w:rsidRDefault="00BB0CAD" w:rsidP="00BB0CAD">
      <w:pPr>
        <w:spacing w:after="0" w:line="240" w:lineRule="auto"/>
      </w:pPr>
      <w:r>
        <w:separator/>
      </w:r>
    </w:p>
  </w:endnote>
  <w:endnote w:type="continuationSeparator" w:id="0">
    <w:p w14:paraId="4DDE8B83" w14:textId="77777777" w:rsidR="00BB0CAD" w:rsidRDefault="00BB0CAD" w:rsidP="00BB0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5764743"/>
      <w:docPartObj>
        <w:docPartGallery w:val="Page Numbers (Bottom of Page)"/>
        <w:docPartUnique/>
      </w:docPartObj>
    </w:sdtPr>
    <w:sdtContent>
      <w:p w14:paraId="73527C27" w14:textId="3335F81E" w:rsidR="00BB0CAD" w:rsidRDefault="00BB0CA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34E0E6B4" w14:textId="77777777" w:rsidR="00BB0CAD" w:rsidRDefault="00BB0CA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4A694D" w14:textId="77777777" w:rsidR="00BB0CAD" w:rsidRDefault="00BB0CAD" w:rsidP="00BB0CAD">
      <w:pPr>
        <w:spacing w:after="0" w:line="240" w:lineRule="auto"/>
      </w:pPr>
      <w:r>
        <w:separator/>
      </w:r>
    </w:p>
  </w:footnote>
  <w:footnote w:type="continuationSeparator" w:id="0">
    <w:p w14:paraId="3E823EA1" w14:textId="77777777" w:rsidR="00BB0CAD" w:rsidRDefault="00BB0CAD" w:rsidP="00BB0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78A26" w14:textId="5DD1CB0E" w:rsidR="00BB0CAD" w:rsidRDefault="00BB0CAD">
    <w:pPr>
      <w:pStyle w:val="Zhlav"/>
    </w:pPr>
    <w:r>
      <w:t>www.biogen.cz</w:t>
    </w:r>
    <w:r>
      <w:ptab w:relativeTo="margin" w:alignment="center" w:leader="none"/>
    </w:r>
    <w:r>
      <w:t>Tel.:241401693</w:t>
    </w:r>
    <w:r>
      <w:ptab w:relativeTo="margin" w:alignment="right" w:leader="none"/>
    </w:r>
    <w:r>
      <w:t>E-mail:biogen@biogen.cz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462F"/>
    <w:multiLevelType w:val="hybridMultilevel"/>
    <w:tmpl w:val="8C200D7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F1050"/>
    <w:multiLevelType w:val="hybridMultilevel"/>
    <w:tmpl w:val="4CB4E83C"/>
    <w:lvl w:ilvl="0" w:tplc="91FCE69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B5"/>
    <w:rsid w:val="00060956"/>
    <w:rsid w:val="000E0273"/>
    <w:rsid w:val="00106F43"/>
    <w:rsid w:val="00111FB5"/>
    <w:rsid w:val="00147258"/>
    <w:rsid w:val="001D25F8"/>
    <w:rsid w:val="00285270"/>
    <w:rsid w:val="00395BCD"/>
    <w:rsid w:val="003D2B4C"/>
    <w:rsid w:val="004F6380"/>
    <w:rsid w:val="0050275B"/>
    <w:rsid w:val="00542A00"/>
    <w:rsid w:val="005A0364"/>
    <w:rsid w:val="005C7332"/>
    <w:rsid w:val="005D182D"/>
    <w:rsid w:val="006A62EB"/>
    <w:rsid w:val="007B433B"/>
    <w:rsid w:val="007D262E"/>
    <w:rsid w:val="008A57CB"/>
    <w:rsid w:val="00A44F17"/>
    <w:rsid w:val="00A87284"/>
    <w:rsid w:val="00BB0CAD"/>
    <w:rsid w:val="00F019BD"/>
    <w:rsid w:val="00F3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104D6"/>
  <w15:chartTrackingRefBased/>
  <w15:docId w15:val="{BD000D1D-39A8-474E-8278-1ABA70A61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C7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34E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B0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0CAD"/>
  </w:style>
  <w:style w:type="paragraph" w:styleId="Zpat">
    <w:name w:val="footer"/>
    <w:basedOn w:val="Normln"/>
    <w:link w:val="ZpatChar"/>
    <w:uiPriority w:val="99"/>
    <w:unhideWhenUsed/>
    <w:rsid w:val="00BB0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0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8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8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0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25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12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89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53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17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01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764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F61"/>
    <w:rsid w:val="003F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E2BD89047DD4A699ED218A417B387D6">
    <w:name w:val="AE2BD89047DD4A699ED218A417B387D6"/>
    <w:rsid w:val="003F4F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1429</Words>
  <Characters>8437</Characters>
  <Application>Microsoft Office Word</Application>
  <DocSecurity>4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Votavova</dc:creator>
  <cp:keywords/>
  <dc:description/>
  <cp:lastModifiedBy>Karola</cp:lastModifiedBy>
  <cp:revision>2</cp:revision>
  <dcterms:created xsi:type="dcterms:W3CDTF">2022-05-24T11:45:00Z</dcterms:created>
  <dcterms:modified xsi:type="dcterms:W3CDTF">2022-05-24T11:45:00Z</dcterms:modified>
</cp:coreProperties>
</file>